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0525" w14:textId="282A66F5" w:rsidR="00EA754E" w:rsidRPr="00663676" w:rsidRDefault="00663676" w:rsidP="00663676">
      <w:pPr>
        <w:jc w:val="center"/>
        <w:rPr>
          <w:b/>
          <w:bCs/>
        </w:rPr>
      </w:pPr>
      <w:r w:rsidRPr="00663676">
        <w:rPr>
          <w:b/>
          <w:bCs/>
        </w:rPr>
        <w:t>ZADAĆA – DIZAJN ISTRAŽIVANJA</w:t>
      </w:r>
    </w:p>
    <w:p w14:paraId="45AE3298" w14:textId="6DCB80C1" w:rsidR="00663676" w:rsidRDefault="00663676" w:rsidP="00663676">
      <w:pPr>
        <w:spacing w:line="360" w:lineRule="auto"/>
        <w:ind w:firstLine="708"/>
        <w:jc w:val="both"/>
      </w:pPr>
      <w:r>
        <w:t xml:space="preserve">U nacrtu doktorskog istraživanja pod naslovom "Politika uvjeravanja </w:t>
      </w:r>
      <w:commentRangeStart w:id="0"/>
      <w:r>
        <w:t>– sjecište političkog marketinga, propagande i političke psihologije</w:t>
      </w:r>
      <w:commentRangeEnd w:id="0"/>
      <w:r w:rsidR="00472B77">
        <w:rPr>
          <w:rStyle w:val="Referencakomentara"/>
        </w:rPr>
        <w:commentReference w:id="0"/>
      </w:r>
      <w:r>
        <w:t>: kako se oblikuje političko mnijenje u Hrvatskoj" podnesenom kao neizostavan dio prijave za doktorski studij, navedene metode istraživanja su bile: dubinski intervjui s političkim akterima i marketinškim stručnjacima</w:t>
      </w:r>
      <w:r w:rsidR="005409F6">
        <w:t xml:space="preserve">, organizacija fokus-skupina građana, analiza sadržaja političkog oglašavanja te anketiranje građana. Prilagodbom metoda prema dosad naučenim konceptima iz kolegija Uvodni metodološki seminar i prema Corbettinoj knjizi, a prema zadaći s prošlog susreta, navodim: </w:t>
      </w:r>
    </w:p>
    <w:p w14:paraId="2E35F1EF" w14:textId="5FBCFF37" w:rsidR="005409F6" w:rsidRDefault="005409F6" w:rsidP="005409F6">
      <w:pPr>
        <w:pStyle w:val="Odlomakpopisa"/>
        <w:numPr>
          <w:ilvl w:val="0"/>
          <w:numId w:val="1"/>
        </w:numPr>
        <w:spacing w:line="360" w:lineRule="auto"/>
        <w:jc w:val="both"/>
      </w:pPr>
      <w:r w:rsidRPr="00ED5963">
        <w:rPr>
          <w:b/>
          <w:bCs/>
        </w:rPr>
        <w:t>Dizajn istraživanja s velikim N</w:t>
      </w:r>
      <w:r>
        <w:t xml:space="preserve">. </w:t>
      </w:r>
      <w:r w:rsidR="0081031E">
        <w:t xml:space="preserve">Metodologija bi obuhvaćala online i </w:t>
      </w:r>
      <w:commentRangeStart w:id="1"/>
      <w:r w:rsidR="0081031E">
        <w:t xml:space="preserve">terensku </w:t>
      </w:r>
      <w:commentRangeEnd w:id="1"/>
      <w:r w:rsidR="00472B77">
        <w:rPr>
          <w:rStyle w:val="Referencakomentara"/>
        </w:rPr>
        <w:commentReference w:id="1"/>
      </w:r>
      <w:r w:rsidR="0081031E">
        <w:t>anketu sa strukturiranim upitnikom</w:t>
      </w:r>
      <w:r w:rsidR="00787FC4">
        <w:t xml:space="preserve">, odnosno sa skupom zatvorenih pitanja koji bi olakšali kodifikaciju i prevođenje u </w:t>
      </w:r>
      <w:r w:rsidR="00ED5963">
        <w:t>statistiku jer bi N = &gt;300. Primjer zatvorenog pitanja: "U kojoj mjeri smatrate da politički marketing utječe na vaš odabir na izborima?" Rang odgovora bi išao od 1 – nimalo do 5 – vrlo jako. Iako bi pitanja otvorenog tipa bila fleksibilnija, "kada su u pitanju veliki brojevi […]</w:t>
      </w:r>
      <w:r w:rsidR="00584381">
        <w:t xml:space="preserve"> </w:t>
      </w:r>
      <w:r w:rsidR="00ED5963">
        <w:t xml:space="preserve">zatvoreno pitanje nema alternative" (Corbetta, 2022: </w:t>
      </w:r>
      <w:r w:rsidR="00584381">
        <w:t xml:space="preserve">103). </w:t>
      </w:r>
    </w:p>
    <w:p w14:paraId="2ECF9D1F" w14:textId="2DB7F5ED" w:rsidR="00584381" w:rsidRDefault="00584381" w:rsidP="005409F6">
      <w:pPr>
        <w:pStyle w:val="Odlomakpopisa"/>
        <w:numPr>
          <w:ilvl w:val="0"/>
          <w:numId w:val="1"/>
        </w:numPr>
        <w:spacing w:line="360" w:lineRule="auto"/>
        <w:jc w:val="both"/>
      </w:pPr>
      <w:r w:rsidRPr="00584381">
        <w:rPr>
          <w:b/>
          <w:bCs/>
        </w:rPr>
        <w:t>Dizajn istraživanja s malim n</w:t>
      </w:r>
      <w:r>
        <w:t xml:space="preserve">. Metodologija se bazira na dubinskim intervjuima s političkim akterima i/ili marketinškim stručnjacima u političkim taborima o strategijama koje koriste u okviru marketinga. Intervju bi bio polustrukturirani s unaprijed određenom shemom, ali zbog personalnijeg pristupa (n = </w:t>
      </w:r>
      <w:r w:rsidR="00996875">
        <w:t>&lt;15)</w:t>
      </w:r>
      <w:r>
        <w:t xml:space="preserve"> i akademske znatiželje, zagovaram slobodniji pristup </w:t>
      </w:r>
      <w:r w:rsidR="00996875">
        <w:t>jer "ovakvu fleksibilnost, premda unutar jedne unaprijed određene sheme, strukturirani intervju ne pruža" (Corbetta, 2022: 210). Primjer pitanja: "Možete li objasniti kako ste donijeli odluku o glavnom sloganu kampanje?" Nedostatak pristupa je maglovitost u pogledu kodiranja podataka pa je potrebna priprema unaprijed.</w:t>
      </w:r>
    </w:p>
    <w:p w14:paraId="59C3D8F2" w14:textId="7B0AC431" w:rsidR="00996875" w:rsidRDefault="00996875" w:rsidP="005409F6">
      <w:pPr>
        <w:pStyle w:val="Odlomakpopisa"/>
        <w:numPr>
          <w:ilvl w:val="0"/>
          <w:numId w:val="1"/>
        </w:numPr>
        <w:spacing w:line="360" w:lineRule="auto"/>
        <w:jc w:val="both"/>
      </w:pPr>
      <w:r w:rsidRPr="00722BA8">
        <w:rPr>
          <w:b/>
          <w:bCs/>
        </w:rPr>
        <w:t>Studija slučaja</w:t>
      </w:r>
      <w:r>
        <w:t xml:space="preserve">. </w:t>
      </w:r>
      <w:r w:rsidR="00722BA8">
        <w:t xml:space="preserve">S obzirom da je nacrt istraživanja baziran na hrvatskoj politici, cilj bi bio analizirati strategije političkog marketinga u predsjedničkoj kampanji </w:t>
      </w:r>
      <w:commentRangeStart w:id="2"/>
      <w:r w:rsidR="00722BA8">
        <w:t>Zorana</w:t>
      </w:r>
      <w:commentRangeEnd w:id="2"/>
      <w:r w:rsidR="00472B77">
        <w:rPr>
          <w:rStyle w:val="Referencakomentara"/>
        </w:rPr>
        <w:commentReference w:id="2"/>
      </w:r>
      <w:r w:rsidR="00722BA8">
        <w:t xml:space="preserve"> Milanovića iz 2019. nasuprot kampanji Kolinde Grabar-Kitarović radi utvrđivanja razlika u marketinškom pristupu. Analiza bi uključivala predizborne govore, reklame, postere, objave na društvenim mrežama, intervjue. Zabrinutost</w:t>
      </w:r>
      <w:r w:rsidR="00953F5E">
        <w:t xml:space="preserve"> leži u </w:t>
      </w:r>
      <w:r w:rsidR="00722BA8">
        <w:t>relevantnost</w:t>
      </w:r>
      <w:r w:rsidR="00953F5E">
        <w:t>i</w:t>
      </w:r>
      <w:r w:rsidR="00722BA8">
        <w:t xml:space="preserve"> jer "jedna studija slučaja može biti jednako irelevantna kao i globaln</w:t>
      </w:r>
      <w:r w:rsidR="00953F5E">
        <w:t xml:space="preserve">o istraživanje" (Gschwend i Schimmelfennig, 2007: 217). Dodatna zabrinutost leži i u tome kako odabrati faktore komparacije. </w:t>
      </w:r>
    </w:p>
    <w:p w14:paraId="5C7E70C3" w14:textId="1C096B8E" w:rsidR="00C67A62" w:rsidRPr="005E4B48" w:rsidRDefault="00C67A62" w:rsidP="00C67A62">
      <w:pPr>
        <w:spacing w:line="360" w:lineRule="auto"/>
        <w:jc w:val="right"/>
        <w:rPr>
          <w:b/>
          <w:bCs/>
        </w:rPr>
      </w:pPr>
      <w:r w:rsidRPr="005E4B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D75E" wp14:editId="62E74702">
                <wp:simplePos x="0" y="0"/>
                <wp:positionH relativeFrom="column">
                  <wp:posOffset>70023</wp:posOffset>
                </wp:positionH>
                <wp:positionV relativeFrom="paragraph">
                  <wp:posOffset>237836</wp:posOffset>
                </wp:positionV>
                <wp:extent cx="5777057" cy="1309255"/>
                <wp:effectExtent l="0" t="0" r="0" b="5715"/>
                <wp:wrapNone/>
                <wp:docPr id="55368011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057" cy="130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2F7A4" w14:textId="77777777" w:rsidR="00C67A62" w:rsidRDefault="00C67A62" w:rsidP="00C67A62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5E4B48">
                              <w:rPr>
                                <w:b/>
                                <w:bCs/>
                              </w:rPr>
                              <w:t>Literatura</w:t>
                            </w:r>
                            <w:r>
                              <w:t xml:space="preserve">: </w:t>
                            </w:r>
                          </w:p>
                          <w:p w14:paraId="1C430E45" w14:textId="77777777" w:rsidR="00C67A62" w:rsidRDefault="00C67A62" w:rsidP="005E4B48">
                            <w:pPr>
                              <w:spacing w:line="360" w:lineRule="auto"/>
                              <w:contextualSpacing/>
                              <w:jc w:val="both"/>
                            </w:pPr>
                            <w:r>
                              <w:t xml:space="preserve">Corbetta, Piergiorgio (2022) </w:t>
                            </w:r>
                            <w:r w:rsidRPr="00C67A62">
                              <w:rPr>
                                <w:i/>
                                <w:iCs/>
                              </w:rPr>
                              <w:t>Istraživanje u društvenim znanostima: teorije, metode i tehnike</w:t>
                            </w:r>
                            <w:r>
                              <w:t>. Zagreb: Fakultet političkih znanosti.</w:t>
                            </w:r>
                          </w:p>
                          <w:p w14:paraId="37C9FECC" w14:textId="5CD8FF73" w:rsidR="00C67A62" w:rsidRDefault="00C67A62" w:rsidP="005E4B48">
                            <w:pPr>
                              <w:spacing w:line="360" w:lineRule="auto"/>
                              <w:contextualSpacing/>
                              <w:jc w:val="both"/>
                            </w:pPr>
                            <w:r>
                              <w:t xml:space="preserve">Gschwend, Thomas i Schimmelfennig, Frank (2017) </w:t>
                            </w:r>
                            <w:r w:rsidRPr="00C67A62">
                              <w:rPr>
                                <w:i/>
                                <w:iCs/>
                              </w:rPr>
                              <w:t>Research Design in Political Science. How to Practice What They Preach</w:t>
                            </w:r>
                            <w:r>
                              <w:t xml:space="preserve">. New York: Palgrave Macmillan. </w:t>
                            </w:r>
                          </w:p>
                          <w:p w14:paraId="53872FAD" w14:textId="77777777" w:rsidR="00C67A62" w:rsidRDefault="00C67A62" w:rsidP="00C67A62">
                            <w:pPr>
                              <w:spacing w:line="360" w:lineRule="auto"/>
                              <w:jc w:val="both"/>
                            </w:pPr>
                          </w:p>
                          <w:p w14:paraId="07C37C7B" w14:textId="77777777" w:rsidR="00C67A62" w:rsidRDefault="00C67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D75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5.5pt;margin-top:18.75pt;width:454.9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" fillcolor="white [3201]" stroked="f" strokeweight=".5pt">
                <v:textbox>
                  <w:txbxContent>
                    <w:p w14:paraId="16E2F7A4" w14:textId="77777777" w:rsidR="00C67A62" w:rsidRDefault="00C67A62" w:rsidP="00C67A62">
                      <w:pPr>
                        <w:spacing w:line="240" w:lineRule="auto"/>
                        <w:contextualSpacing/>
                        <w:jc w:val="both"/>
                      </w:pPr>
                      <w:r w:rsidRPr="005E4B48">
                        <w:rPr>
                          <w:b/>
                          <w:bCs/>
                        </w:rPr>
                        <w:t>Literatura</w:t>
                      </w:r>
                      <w:r>
                        <w:t xml:space="preserve">: </w:t>
                      </w:r>
                    </w:p>
                    <w:p w14:paraId="1C430E45" w14:textId="77777777" w:rsidR="00C67A62" w:rsidRDefault="00C67A62" w:rsidP="005E4B48">
                      <w:pPr>
                        <w:spacing w:line="360" w:lineRule="auto"/>
                        <w:contextualSpacing/>
                        <w:jc w:val="both"/>
                      </w:pPr>
                      <w:r>
                        <w:t xml:space="preserve">Corbetta, Piergiorgio (2022) </w:t>
                      </w:r>
                      <w:r w:rsidRPr="00C67A62">
                        <w:rPr>
                          <w:i/>
                          <w:iCs/>
                        </w:rPr>
                        <w:t>Istraživanje u društvenim znanostima: teorije, metode i tehnike</w:t>
                      </w:r>
                      <w:r>
                        <w:t>. Zagreb: Fakultet političkih znanosti.</w:t>
                      </w:r>
                    </w:p>
                    <w:p w14:paraId="37C9FECC" w14:textId="5CD8FF73" w:rsidR="00C67A62" w:rsidRDefault="00C67A62" w:rsidP="005E4B48">
                      <w:pPr>
                        <w:spacing w:line="360" w:lineRule="auto"/>
                        <w:contextualSpacing/>
                        <w:jc w:val="both"/>
                      </w:pPr>
                      <w:r>
                        <w:t xml:space="preserve">Gschwend, Thomas i Schimmelfennig, Frank (2017) </w:t>
                      </w:r>
                      <w:r w:rsidRPr="00C67A62">
                        <w:rPr>
                          <w:i/>
                          <w:iCs/>
                        </w:rPr>
                        <w:t>Research Design in Political Science. How to Practice What They Preach</w:t>
                      </w:r>
                      <w:r>
                        <w:t xml:space="preserve">. New York: Palgrave Macmillan. </w:t>
                      </w:r>
                    </w:p>
                    <w:p w14:paraId="53872FAD" w14:textId="77777777" w:rsidR="00C67A62" w:rsidRDefault="00C67A62" w:rsidP="00C67A62">
                      <w:pPr>
                        <w:spacing w:line="360" w:lineRule="auto"/>
                        <w:jc w:val="both"/>
                      </w:pPr>
                    </w:p>
                    <w:p w14:paraId="07C37C7B" w14:textId="77777777" w:rsidR="00C67A62" w:rsidRDefault="00C67A62"/>
                  </w:txbxContent>
                </v:textbox>
              </v:shape>
            </w:pict>
          </mc:Fallback>
        </mc:AlternateContent>
      </w:r>
      <w:r w:rsidRPr="005E4B48">
        <w:rPr>
          <w:b/>
          <w:bCs/>
        </w:rPr>
        <w:t>Matea Zovko</w:t>
      </w:r>
    </w:p>
    <w:p w14:paraId="42B9F045" w14:textId="77777777" w:rsidR="00C67A62" w:rsidRDefault="00C67A62" w:rsidP="00C67A62">
      <w:pPr>
        <w:spacing w:line="360" w:lineRule="auto"/>
      </w:pPr>
    </w:p>
    <w:sectPr w:rsidR="00C67A62" w:rsidSect="00D8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42:00Z" w:initials="VR">
    <w:p w14:paraId="5F614E8D" w14:textId="64A6C7ED" w:rsidR="00472B77" w:rsidRDefault="00472B77">
      <w:pPr>
        <w:pStyle w:val="Tekstkomentara"/>
      </w:pPr>
      <w:r>
        <w:rPr>
          <w:rStyle w:val="Referencakomentara"/>
        </w:rPr>
        <w:annotationRef/>
      </w:r>
      <w:r>
        <w:t>Možda ovo izbaciti iz naslova – kraći naslovi su uvijek poželjniji.</w:t>
      </w:r>
    </w:p>
  </w:comment>
  <w:comment w:id="1" w:author="Višeslav Raos" w:date="2025-03-05T18:42:00Z" w:initials="VR">
    <w:p w14:paraId="6D50B094" w14:textId="5A319C64" w:rsidR="00472B77" w:rsidRDefault="00472B77">
      <w:pPr>
        <w:pStyle w:val="Tekstkomentara"/>
      </w:pPr>
      <w:r>
        <w:rPr>
          <w:rStyle w:val="Referencakomentara"/>
        </w:rPr>
        <w:annotationRef/>
      </w:r>
      <w:r>
        <w:t>Za terensku anketu je teško prikupiti sredstva u okviru doktorskog studija – trebalo bi Vam dosta €€€. Online je relativno lako provesti.</w:t>
      </w:r>
    </w:p>
  </w:comment>
  <w:comment w:id="2" w:author="Višeslav Raos" w:date="2025-03-05T18:43:00Z" w:initials="VR">
    <w:p w14:paraId="3C498251" w14:textId="490ADBF7" w:rsidR="00472B77" w:rsidRDefault="00472B77">
      <w:pPr>
        <w:pStyle w:val="Tekstkomentara"/>
      </w:pPr>
      <w:r>
        <w:rPr>
          <w:rStyle w:val="Referencakomentara"/>
        </w:rPr>
        <w:annotationRef/>
      </w:r>
      <w:r>
        <w:t>Zašto ne zadnji izbori? Na izborima 2019. pak imamo i trećeg relevantnog kandidata, Škoru, zašto on nije uključen?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614E8D" w15:done="0"/>
  <w15:commentEx w15:paraId="6D50B094" w15:done="0"/>
  <w15:commentEx w15:paraId="3C498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98C" w16cex:dateUtc="2025-03-05T17:42:00Z"/>
  <w16cex:commentExtensible w16cex:durableId="2B7319A6" w16cex:dateUtc="2025-03-05T17:42:00Z"/>
  <w16cex:commentExtensible w16cex:durableId="2B7319DE" w16cex:dateUtc="2025-03-0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14E8D" w16cid:durableId="2B73198C"/>
  <w16cid:commentId w16cid:paraId="6D50B094" w16cid:durableId="2B7319A6"/>
  <w16cid:commentId w16cid:paraId="3C498251" w16cid:durableId="2B7319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96F"/>
    <w:multiLevelType w:val="hybridMultilevel"/>
    <w:tmpl w:val="63681C54"/>
    <w:lvl w:ilvl="0" w:tplc="37367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76"/>
    <w:rsid w:val="00414FB3"/>
    <w:rsid w:val="00472B77"/>
    <w:rsid w:val="005409F6"/>
    <w:rsid w:val="00584381"/>
    <w:rsid w:val="005E4B48"/>
    <w:rsid w:val="00663676"/>
    <w:rsid w:val="00722BA8"/>
    <w:rsid w:val="00787FC4"/>
    <w:rsid w:val="0081031E"/>
    <w:rsid w:val="00953F5E"/>
    <w:rsid w:val="00996875"/>
    <w:rsid w:val="00B029EB"/>
    <w:rsid w:val="00C67A62"/>
    <w:rsid w:val="00D832BC"/>
    <w:rsid w:val="00D8367F"/>
    <w:rsid w:val="00EA754E"/>
    <w:rsid w:val="00E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91C"/>
  <w15:chartTrackingRefBased/>
  <w15:docId w15:val="{B68807DA-A8B0-4753-8E4F-C121C0E2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3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3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3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3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3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3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3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3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36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3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367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367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367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3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3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3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3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3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3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36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36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36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367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36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3676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3676"/>
    <w:rPr>
      <w:b/>
      <w:bCs/>
      <w:smallCaps/>
      <w:color w:val="2E74B5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472B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2B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2B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2B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2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Zovko</dc:creator>
  <cp:keywords/>
  <dc:description/>
  <cp:lastModifiedBy>Višeslav Raos</cp:lastModifiedBy>
  <cp:revision>3</cp:revision>
  <dcterms:created xsi:type="dcterms:W3CDTF">2025-02-11T08:34:00Z</dcterms:created>
  <dcterms:modified xsi:type="dcterms:W3CDTF">2025-03-05T17:44:00Z</dcterms:modified>
</cp:coreProperties>
</file>