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905EC7" w14:textId="77777777" w:rsidR="00380AFB" w:rsidRPr="00380AFB" w:rsidRDefault="00380AFB" w:rsidP="00380AFB">
      <w:pPr>
        <w:pBdr>
          <w:bottom w:val="single" w:sz="8" w:space="4" w:color="4F81BD"/>
        </w:pBdr>
        <w:spacing w:before="100" w:after="100" w:line="240" w:lineRule="auto"/>
        <w:ind w:left="-851"/>
        <w:contextualSpacing/>
        <w:rPr>
          <w:rFonts w:ascii="Cambria" w:eastAsia="Times New Roman" w:hAnsi="Cambria"/>
          <w:bCs/>
          <w:smallCaps/>
          <w:color w:val="17365D"/>
          <w:spacing w:val="5"/>
          <w:kern w:val="28"/>
          <w:sz w:val="32"/>
          <w:szCs w:val="32"/>
        </w:rPr>
      </w:pPr>
      <w:r w:rsidRPr="00380AFB">
        <w:rPr>
          <w:rFonts w:ascii="Cambria" w:eastAsia="Times New Roman" w:hAnsi="Cambria"/>
          <w:bCs/>
          <w:smallCaps/>
          <w:color w:val="17365D"/>
          <w:spacing w:val="5"/>
          <w:kern w:val="28"/>
          <w:sz w:val="32"/>
          <w:szCs w:val="32"/>
        </w:rPr>
        <w:t xml:space="preserve">A.5. POPIS PREDMETA/MODULA </w:t>
      </w:r>
    </w:p>
    <w:p w14:paraId="7D90D80C" w14:textId="77777777" w:rsidR="00380AFB" w:rsidRPr="00380AFB" w:rsidRDefault="00380AFB" w:rsidP="00380AFB">
      <w:pPr>
        <w:spacing w:before="100" w:after="100" w:line="276" w:lineRule="auto"/>
        <w:ind w:left="-851"/>
        <w:rPr>
          <w:rFonts w:ascii="Calibri" w:eastAsia="Calibri" w:hAnsi="Calibri"/>
          <w:b/>
          <w:bCs/>
          <w:smallCaps/>
          <w:color w:val="FF0000"/>
          <w:spacing w:val="5"/>
          <w:sz w:val="22"/>
          <w:szCs w:val="22"/>
        </w:rPr>
      </w:pPr>
      <w:r w:rsidRPr="00380AFB">
        <w:rPr>
          <w:rFonts w:ascii="Calibri" w:eastAsia="Calibri" w:hAnsi="Calibri"/>
          <w:b/>
          <w:bCs/>
          <w:smallCaps/>
          <w:color w:val="FF0000"/>
          <w:spacing w:val="5"/>
          <w:sz w:val="22"/>
          <w:szCs w:val="22"/>
        </w:rPr>
        <w:t>opis svakog novog predmeta/modula započnite na novoj strani kopirajući priloženu shemu</w:t>
      </w:r>
    </w:p>
    <w:p w14:paraId="38BD49CF" w14:textId="77777777" w:rsidR="00380AFB" w:rsidRPr="00380AFB" w:rsidRDefault="00380AFB" w:rsidP="00380AFB">
      <w:pPr>
        <w:spacing w:before="100" w:after="100" w:line="276" w:lineRule="auto"/>
        <w:ind w:left="-851"/>
        <w:rPr>
          <w:rFonts w:ascii="Calibri" w:eastAsia="Calibri" w:hAnsi="Calibri"/>
          <w:b/>
          <w:bCs/>
          <w:smallCaps/>
          <w:spacing w:val="5"/>
          <w:sz w:val="22"/>
          <w:szCs w:val="22"/>
        </w:rPr>
      </w:pPr>
    </w:p>
    <w:p w14:paraId="50C55101" w14:textId="77777777" w:rsidR="00380AFB" w:rsidRPr="00380AFB" w:rsidRDefault="00380AFB" w:rsidP="00380AFB">
      <w:pPr>
        <w:spacing w:before="100" w:after="100" w:line="276" w:lineRule="auto"/>
        <w:ind w:left="-851"/>
        <w:rPr>
          <w:rFonts w:ascii="Calibri" w:eastAsia="Calibri" w:hAnsi="Calibri"/>
          <w:b/>
          <w:bCs/>
          <w:smallCaps/>
          <w:spacing w:val="5"/>
          <w:sz w:val="22"/>
          <w:szCs w:val="22"/>
        </w:rPr>
      </w:pPr>
      <w:r w:rsidRPr="00380AFB">
        <w:rPr>
          <w:rFonts w:ascii="Calibri" w:eastAsia="Calibri" w:hAnsi="Calibri"/>
          <w:b/>
          <w:bCs/>
          <w:smallCaps/>
          <w:spacing w:val="5"/>
          <w:sz w:val="22"/>
          <w:szCs w:val="22"/>
        </w:rPr>
        <w:t xml:space="preserve">Redni broj predmeta: </w:t>
      </w:r>
      <w:r w:rsidRPr="00380AFB">
        <w:rPr>
          <w:rFonts w:ascii="Calibri" w:eastAsia="Calibri" w:hAnsi="Calibri"/>
          <w:sz w:val="22"/>
          <w:szCs w:val="22"/>
        </w:rPr>
        <w:fldChar w:fldCharType="begin">
          <w:ffData>
            <w:name w:val="Text4"/>
            <w:enabled/>
            <w:calcOnExit w:val="0"/>
            <w:textInput/>
          </w:ffData>
        </w:fldChar>
      </w:r>
      <w:r w:rsidRPr="00380AFB">
        <w:rPr>
          <w:rFonts w:ascii="Calibri" w:eastAsia="Calibri" w:hAnsi="Calibri"/>
          <w:sz w:val="22"/>
          <w:szCs w:val="22"/>
        </w:rPr>
        <w:instrText xml:space="preserve"> FORMTEXT </w:instrText>
      </w:r>
      <w:r w:rsidRPr="00380AFB">
        <w:rPr>
          <w:rFonts w:ascii="Calibri" w:eastAsia="Calibri" w:hAnsi="Calibri"/>
          <w:sz w:val="22"/>
          <w:szCs w:val="22"/>
        </w:rPr>
      </w:r>
      <w:r w:rsidRPr="00380AFB">
        <w:rPr>
          <w:rFonts w:ascii="Calibri" w:eastAsia="Calibri" w:hAnsi="Calibri"/>
          <w:sz w:val="22"/>
          <w:szCs w:val="22"/>
        </w:rPr>
        <w:fldChar w:fldCharType="separate"/>
      </w:r>
      <w:r w:rsidRPr="00380AFB">
        <w:rPr>
          <w:rFonts w:ascii="Calibri" w:eastAsia="Calibri" w:hAnsi="Calibri"/>
          <w:noProof/>
          <w:sz w:val="22"/>
          <w:szCs w:val="22"/>
        </w:rPr>
        <w:t> </w:t>
      </w:r>
      <w:r w:rsidRPr="00380AFB">
        <w:rPr>
          <w:rFonts w:ascii="Calibri" w:eastAsia="Calibri" w:hAnsi="Calibri"/>
          <w:noProof/>
          <w:sz w:val="22"/>
          <w:szCs w:val="22"/>
        </w:rPr>
        <w:t> </w:t>
      </w:r>
      <w:r w:rsidRPr="00380AFB">
        <w:rPr>
          <w:rFonts w:ascii="Calibri" w:eastAsia="Calibri" w:hAnsi="Calibri"/>
          <w:noProof/>
          <w:sz w:val="22"/>
          <w:szCs w:val="22"/>
        </w:rPr>
        <w:t> </w:t>
      </w:r>
      <w:r w:rsidRPr="00380AFB">
        <w:rPr>
          <w:rFonts w:ascii="Calibri" w:eastAsia="Calibri" w:hAnsi="Calibri"/>
          <w:noProof/>
          <w:sz w:val="22"/>
          <w:szCs w:val="22"/>
        </w:rPr>
        <w:t> </w:t>
      </w:r>
      <w:r w:rsidRPr="00380AFB">
        <w:rPr>
          <w:rFonts w:ascii="Calibri" w:eastAsia="Calibri" w:hAnsi="Calibri"/>
          <w:noProof/>
          <w:sz w:val="22"/>
          <w:szCs w:val="22"/>
        </w:rPr>
        <w:t> </w:t>
      </w:r>
      <w:r w:rsidRPr="00380AFB">
        <w:rPr>
          <w:rFonts w:ascii="Calibri" w:eastAsia="Calibri" w:hAnsi="Calibri"/>
          <w:sz w:val="22"/>
          <w:szCs w:val="22"/>
        </w:rPr>
        <w:fldChar w:fldCharType="end"/>
      </w:r>
    </w:p>
    <w:p w14:paraId="3CC18627" w14:textId="4821FE6A" w:rsidR="00380AFB" w:rsidRPr="00380AFB" w:rsidRDefault="00380AFB" w:rsidP="00380AFB">
      <w:pPr>
        <w:spacing w:before="100" w:after="100" w:line="276" w:lineRule="auto"/>
        <w:ind w:left="-851"/>
        <w:rPr>
          <w:rFonts w:ascii="Calibri" w:eastAsia="Calibri" w:hAnsi="Calibri"/>
          <w:b/>
          <w:bCs/>
          <w:smallCaps/>
          <w:spacing w:val="5"/>
          <w:sz w:val="22"/>
          <w:szCs w:val="22"/>
        </w:rPr>
      </w:pPr>
      <w:r w:rsidRPr="00380AFB">
        <w:rPr>
          <w:rFonts w:ascii="Calibri" w:eastAsia="Calibri" w:hAnsi="Calibri"/>
          <w:b/>
          <w:bCs/>
          <w:smallCaps/>
          <w:spacing w:val="5"/>
          <w:sz w:val="22"/>
          <w:szCs w:val="22"/>
        </w:rPr>
        <w:t xml:space="preserve">Naziv predmeta/modula: </w:t>
      </w:r>
      <w:r w:rsidR="007606CC">
        <w:rPr>
          <w:rFonts w:ascii="Calibri" w:eastAsia="Calibri" w:hAnsi="Calibri"/>
          <w:b/>
          <w:sz w:val="22"/>
          <w:szCs w:val="22"/>
        </w:rPr>
        <w:t>Diplomacija i diplomatsko komuniciranje</w:t>
      </w:r>
    </w:p>
    <w:p w14:paraId="67446A7F" w14:textId="77777777" w:rsidR="00380AFB" w:rsidRPr="00380AFB" w:rsidRDefault="00380AFB" w:rsidP="00380AFB">
      <w:pPr>
        <w:spacing w:before="100" w:after="100" w:line="276" w:lineRule="auto"/>
        <w:ind w:left="-851"/>
        <w:rPr>
          <w:rFonts w:ascii="Calibri" w:eastAsia="Calibri" w:hAnsi="Calibri"/>
          <w:b/>
          <w:bCs/>
          <w:smallCaps/>
          <w:spacing w:val="5"/>
          <w:sz w:val="22"/>
          <w:szCs w:val="22"/>
        </w:rPr>
      </w:pPr>
      <w:r w:rsidRPr="00380AFB">
        <w:rPr>
          <w:rFonts w:ascii="Calibri" w:eastAsia="Calibri" w:hAnsi="Calibri"/>
          <w:b/>
          <w:bCs/>
          <w:smallCaps/>
          <w:spacing w:val="5"/>
          <w:sz w:val="22"/>
          <w:szCs w:val="22"/>
        </w:rPr>
        <w:t xml:space="preserve">Vrsta (obvezni ili izborni): </w:t>
      </w:r>
      <w:r w:rsidR="00485623">
        <w:rPr>
          <w:rFonts w:ascii="Calibri" w:eastAsia="Calibri" w:hAnsi="Calibri"/>
          <w:sz w:val="22"/>
          <w:szCs w:val="22"/>
        </w:rPr>
        <w:t>Izborni</w:t>
      </w:r>
    </w:p>
    <w:p w14:paraId="46B66C4B" w14:textId="2FC814A9" w:rsidR="00380AFB" w:rsidRPr="00380AFB" w:rsidRDefault="00380AFB" w:rsidP="00380AFB">
      <w:pPr>
        <w:spacing w:before="100" w:after="100" w:line="276" w:lineRule="auto"/>
        <w:ind w:left="-851"/>
        <w:rPr>
          <w:rFonts w:ascii="Calibri" w:eastAsia="Calibri" w:hAnsi="Calibri"/>
          <w:b/>
          <w:bCs/>
          <w:smallCaps/>
          <w:spacing w:val="5"/>
          <w:sz w:val="22"/>
          <w:szCs w:val="22"/>
        </w:rPr>
      </w:pPr>
      <w:r w:rsidRPr="00380AFB">
        <w:rPr>
          <w:rFonts w:ascii="Calibri" w:eastAsia="Calibri" w:hAnsi="Calibri"/>
          <w:b/>
          <w:bCs/>
          <w:smallCaps/>
          <w:spacing w:val="5"/>
          <w:sz w:val="22"/>
          <w:szCs w:val="22"/>
        </w:rPr>
        <w:t xml:space="preserve">Ime nositelja predmeta/modula: </w:t>
      </w:r>
      <w:r w:rsidR="007606CC">
        <w:rPr>
          <w:rFonts w:ascii="Calibri" w:eastAsia="Calibri" w:hAnsi="Calibri"/>
          <w:sz w:val="22"/>
          <w:szCs w:val="22"/>
        </w:rPr>
        <w:t>Đana Luša</w:t>
      </w:r>
    </w:p>
    <w:p w14:paraId="5F655123" w14:textId="4F1E5550" w:rsidR="00380AFB" w:rsidRPr="00380AFB" w:rsidRDefault="00380AFB" w:rsidP="00380AFB">
      <w:pPr>
        <w:spacing w:before="100" w:after="100" w:line="276" w:lineRule="auto"/>
        <w:ind w:left="-851"/>
        <w:rPr>
          <w:rFonts w:ascii="Calibri" w:eastAsia="Calibri" w:hAnsi="Calibri"/>
          <w:b/>
          <w:bCs/>
          <w:smallCaps/>
          <w:spacing w:val="5"/>
          <w:sz w:val="22"/>
          <w:szCs w:val="22"/>
        </w:rPr>
      </w:pPr>
      <w:r w:rsidRPr="00380AFB">
        <w:rPr>
          <w:rFonts w:ascii="Calibri" w:eastAsia="Calibri" w:hAnsi="Calibri"/>
          <w:b/>
          <w:bCs/>
          <w:smallCaps/>
          <w:spacing w:val="5"/>
          <w:sz w:val="22"/>
          <w:szCs w:val="22"/>
        </w:rPr>
        <w:t xml:space="preserve">Imena nastavnika /suradnika na predmetu/modulu: </w:t>
      </w:r>
      <w:r w:rsidR="009E0FC3">
        <w:rPr>
          <w:rFonts w:ascii="Calibri" w:eastAsia="Calibri" w:hAnsi="Calibri"/>
          <w:bCs/>
          <w:smallCaps/>
          <w:spacing w:val="5"/>
          <w:sz w:val="22"/>
          <w:szCs w:val="22"/>
        </w:rPr>
        <w:t>đana luša</w:t>
      </w:r>
    </w:p>
    <w:p w14:paraId="4CE68807" w14:textId="77777777" w:rsidR="00380AFB" w:rsidRPr="00380AFB" w:rsidRDefault="00380AFB" w:rsidP="00380AFB">
      <w:pPr>
        <w:spacing w:before="100" w:after="100" w:line="276" w:lineRule="auto"/>
        <w:ind w:left="-851"/>
        <w:rPr>
          <w:rFonts w:ascii="Calibri" w:eastAsia="Calibri" w:hAnsi="Calibri"/>
          <w:bCs/>
          <w:smallCaps/>
          <w:spacing w:val="5"/>
          <w:sz w:val="22"/>
          <w:szCs w:val="22"/>
        </w:rPr>
      </w:pPr>
      <w:r w:rsidRPr="00380AFB">
        <w:rPr>
          <w:rFonts w:ascii="Calibri" w:eastAsia="Calibri" w:hAnsi="Calibri"/>
          <w:b/>
          <w:bCs/>
          <w:smallCaps/>
          <w:spacing w:val="5"/>
          <w:sz w:val="22"/>
          <w:szCs w:val="22"/>
        </w:rPr>
        <w:t xml:space="preserve">Jezik izvođenja predmeta modula: </w:t>
      </w:r>
      <w:r w:rsidR="00485623">
        <w:rPr>
          <w:rFonts w:ascii="Calibri" w:eastAsia="Calibri" w:hAnsi="Calibri"/>
          <w:sz w:val="22"/>
          <w:szCs w:val="22"/>
        </w:rPr>
        <w:t>Hrvatski</w:t>
      </w:r>
    </w:p>
    <w:p w14:paraId="42FD45FD" w14:textId="13E6CBDD" w:rsidR="00380AFB" w:rsidRPr="00380AFB" w:rsidRDefault="00380AFB" w:rsidP="00380AFB">
      <w:pPr>
        <w:spacing w:before="100" w:after="100" w:line="276" w:lineRule="auto"/>
        <w:ind w:left="-851"/>
        <w:rPr>
          <w:rFonts w:ascii="Calibri" w:eastAsia="Calibri" w:hAnsi="Calibri"/>
          <w:b/>
          <w:bCs/>
          <w:smallCaps/>
          <w:spacing w:val="5"/>
          <w:sz w:val="22"/>
          <w:szCs w:val="22"/>
        </w:rPr>
      </w:pPr>
      <w:r w:rsidRPr="00380AFB">
        <w:rPr>
          <w:rFonts w:ascii="Calibri" w:eastAsia="Calibri" w:hAnsi="Calibri"/>
          <w:b/>
          <w:bCs/>
          <w:smallCaps/>
          <w:spacing w:val="5"/>
          <w:sz w:val="22"/>
          <w:szCs w:val="22"/>
        </w:rPr>
        <w:t xml:space="preserve">Broj sati nastave: </w:t>
      </w:r>
      <w:r w:rsidR="00FB7B61" w:rsidRPr="00FB7B61">
        <w:rPr>
          <w:rFonts w:ascii="Calibri" w:eastAsia="Calibri" w:hAnsi="Calibri"/>
          <w:sz w:val="22"/>
          <w:szCs w:val="22"/>
        </w:rPr>
        <w:t xml:space="preserve">30 sati </w:t>
      </w:r>
      <w:r w:rsidR="00A365B4">
        <w:rPr>
          <w:rFonts w:ascii="Calibri" w:eastAsia="Calibri" w:hAnsi="Calibri"/>
          <w:sz w:val="22"/>
          <w:szCs w:val="22"/>
        </w:rPr>
        <w:t xml:space="preserve"> - 10 sati predavanja i 20 sati seminara</w:t>
      </w:r>
    </w:p>
    <w:p w14:paraId="0972E5C3" w14:textId="77777777" w:rsidR="00380AFB" w:rsidRPr="00380AFB" w:rsidRDefault="00380AFB" w:rsidP="00380AFB">
      <w:pPr>
        <w:spacing w:before="100" w:after="100" w:line="276" w:lineRule="auto"/>
        <w:ind w:left="-851"/>
        <w:rPr>
          <w:rFonts w:ascii="Calibri" w:eastAsia="Calibri" w:hAnsi="Calibri"/>
          <w:b/>
          <w:bCs/>
          <w:smallCaps/>
          <w:spacing w:val="5"/>
          <w:sz w:val="22"/>
          <w:szCs w:val="22"/>
        </w:rPr>
      </w:pPr>
      <w:r w:rsidRPr="00380AFB">
        <w:rPr>
          <w:rFonts w:ascii="Calibri" w:eastAsia="Calibri" w:hAnsi="Calibri"/>
          <w:b/>
          <w:bCs/>
          <w:smallCaps/>
          <w:spacing w:val="5"/>
          <w:sz w:val="22"/>
          <w:szCs w:val="22"/>
        </w:rPr>
        <w:t>Okvirni sadržaj predmeta/modula</w:t>
      </w:r>
    </w:p>
    <w:p w14:paraId="39793A3A" w14:textId="246B9C72" w:rsidR="00A365B4" w:rsidRDefault="00A365B4" w:rsidP="004A72EE">
      <w:pPr>
        <w:pStyle w:val="ListParagraph"/>
        <w:numPr>
          <w:ilvl w:val="0"/>
          <w:numId w:val="16"/>
        </w:numPr>
        <w:spacing w:after="0" w:line="240" w:lineRule="auto"/>
        <w:rPr>
          <w:rFonts w:ascii="Calibri" w:eastAsia="Calibri" w:hAnsi="Calibri"/>
          <w:sz w:val="20"/>
          <w:szCs w:val="20"/>
        </w:rPr>
      </w:pPr>
      <w:r>
        <w:rPr>
          <w:rFonts w:ascii="Calibri" w:eastAsia="Calibri" w:hAnsi="Calibri"/>
          <w:sz w:val="20"/>
          <w:szCs w:val="20"/>
        </w:rPr>
        <w:t>Klasici diplomatske misli</w:t>
      </w:r>
    </w:p>
    <w:p w14:paraId="589FBF4E" w14:textId="58EBECC2" w:rsidR="004A72EE" w:rsidRDefault="004A72EE" w:rsidP="004A72EE">
      <w:pPr>
        <w:pStyle w:val="ListParagraph"/>
        <w:numPr>
          <w:ilvl w:val="0"/>
          <w:numId w:val="16"/>
        </w:numPr>
        <w:spacing w:after="0" w:line="240" w:lineRule="auto"/>
        <w:rPr>
          <w:rFonts w:ascii="Calibri" w:eastAsia="Calibri" w:hAnsi="Calibri"/>
          <w:sz w:val="20"/>
          <w:szCs w:val="20"/>
        </w:rPr>
      </w:pPr>
      <w:r>
        <w:rPr>
          <w:rFonts w:ascii="Calibri" w:eastAsia="Calibri" w:hAnsi="Calibri"/>
          <w:sz w:val="20"/>
          <w:szCs w:val="20"/>
        </w:rPr>
        <w:t>Funckije i institucije diplomacije</w:t>
      </w:r>
    </w:p>
    <w:p w14:paraId="6DE6AE4F" w14:textId="79FBC63E" w:rsidR="0039656F" w:rsidRDefault="0039656F" w:rsidP="004A72EE">
      <w:pPr>
        <w:pStyle w:val="ListParagraph"/>
        <w:numPr>
          <w:ilvl w:val="0"/>
          <w:numId w:val="16"/>
        </w:numPr>
        <w:spacing w:after="0" w:line="240" w:lineRule="auto"/>
        <w:rPr>
          <w:rFonts w:ascii="Calibri" w:eastAsia="Calibri" w:hAnsi="Calibri"/>
          <w:sz w:val="20"/>
          <w:szCs w:val="20"/>
        </w:rPr>
      </w:pPr>
      <w:r>
        <w:rPr>
          <w:rFonts w:ascii="Calibri" w:eastAsia="Calibri" w:hAnsi="Calibri"/>
          <w:sz w:val="20"/>
          <w:szCs w:val="20"/>
        </w:rPr>
        <w:t>Diplomatsko i konzularno pravo</w:t>
      </w:r>
    </w:p>
    <w:p w14:paraId="059E8782" w14:textId="0EFAA017" w:rsidR="00A365B4" w:rsidRDefault="00A365B4" w:rsidP="004A72EE">
      <w:pPr>
        <w:pStyle w:val="ListParagraph"/>
        <w:numPr>
          <w:ilvl w:val="0"/>
          <w:numId w:val="16"/>
        </w:numPr>
        <w:spacing w:after="0" w:line="240" w:lineRule="auto"/>
        <w:rPr>
          <w:rFonts w:ascii="Calibri" w:eastAsia="Calibri" w:hAnsi="Calibri"/>
          <w:sz w:val="20"/>
          <w:szCs w:val="20"/>
        </w:rPr>
      </w:pPr>
      <w:r>
        <w:rPr>
          <w:rFonts w:ascii="Calibri" w:eastAsia="Calibri" w:hAnsi="Calibri"/>
          <w:sz w:val="20"/>
          <w:szCs w:val="20"/>
        </w:rPr>
        <w:t xml:space="preserve">Diplomatsko </w:t>
      </w:r>
      <w:r w:rsidR="0039656F">
        <w:rPr>
          <w:rFonts w:ascii="Calibri" w:eastAsia="Calibri" w:hAnsi="Calibri"/>
          <w:sz w:val="20"/>
          <w:szCs w:val="20"/>
        </w:rPr>
        <w:t>komuniciranje</w:t>
      </w:r>
    </w:p>
    <w:p w14:paraId="52102251" w14:textId="4BDE1C99" w:rsidR="004A72EE" w:rsidRDefault="004A72EE" w:rsidP="004A72EE">
      <w:pPr>
        <w:pStyle w:val="ListParagraph"/>
        <w:numPr>
          <w:ilvl w:val="0"/>
          <w:numId w:val="16"/>
        </w:numPr>
        <w:spacing w:after="0" w:line="240" w:lineRule="auto"/>
        <w:rPr>
          <w:rFonts w:ascii="Calibri" w:eastAsia="Calibri" w:hAnsi="Calibri"/>
          <w:sz w:val="20"/>
          <w:szCs w:val="20"/>
        </w:rPr>
      </w:pPr>
      <w:r>
        <w:rPr>
          <w:rFonts w:ascii="Calibri" w:eastAsia="Calibri" w:hAnsi="Calibri"/>
          <w:sz w:val="20"/>
          <w:szCs w:val="20"/>
        </w:rPr>
        <w:t>Diplomatsko</w:t>
      </w:r>
      <w:r w:rsidR="00A365B4">
        <w:rPr>
          <w:rFonts w:ascii="Calibri" w:eastAsia="Calibri" w:hAnsi="Calibri"/>
          <w:sz w:val="20"/>
          <w:szCs w:val="20"/>
        </w:rPr>
        <w:t xml:space="preserve"> pregovaranje: metode i tenike</w:t>
      </w:r>
    </w:p>
    <w:p w14:paraId="22FBF61F" w14:textId="11E4A8AE" w:rsidR="00A365B4" w:rsidRDefault="0039656F" w:rsidP="004A72EE">
      <w:pPr>
        <w:pStyle w:val="ListParagraph"/>
        <w:numPr>
          <w:ilvl w:val="0"/>
          <w:numId w:val="16"/>
        </w:numPr>
        <w:spacing w:after="0" w:line="240" w:lineRule="auto"/>
        <w:rPr>
          <w:rFonts w:ascii="Calibri" w:eastAsia="Calibri" w:hAnsi="Calibri"/>
          <w:sz w:val="20"/>
          <w:szCs w:val="20"/>
        </w:rPr>
      </w:pPr>
      <w:r>
        <w:rPr>
          <w:rFonts w:ascii="Calibri" w:eastAsia="Calibri" w:hAnsi="Calibri"/>
          <w:sz w:val="20"/>
          <w:szCs w:val="20"/>
        </w:rPr>
        <w:t>Meka moć, j</w:t>
      </w:r>
      <w:r w:rsidR="00A365B4">
        <w:rPr>
          <w:rFonts w:ascii="Calibri" w:eastAsia="Calibri" w:hAnsi="Calibri"/>
          <w:sz w:val="20"/>
          <w:szCs w:val="20"/>
        </w:rPr>
        <w:t>avna diplomacija i brendiranje države</w:t>
      </w:r>
    </w:p>
    <w:p w14:paraId="412B6461" w14:textId="77B850AA" w:rsidR="0039656F" w:rsidRDefault="0039656F" w:rsidP="004A72EE">
      <w:pPr>
        <w:pStyle w:val="ListParagraph"/>
        <w:numPr>
          <w:ilvl w:val="0"/>
          <w:numId w:val="16"/>
        </w:numPr>
        <w:spacing w:after="0" w:line="240" w:lineRule="auto"/>
        <w:rPr>
          <w:rFonts w:ascii="Calibri" w:eastAsia="Calibri" w:hAnsi="Calibri"/>
          <w:sz w:val="20"/>
          <w:szCs w:val="20"/>
        </w:rPr>
      </w:pPr>
      <w:r>
        <w:rPr>
          <w:rFonts w:ascii="Calibri" w:eastAsia="Calibri" w:hAnsi="Calibri"/>
          <w:sz w:val="20"/>
          <w:szCs w:val="20"/>
        </w:rPr>
        <w:t>Oblici diplomacije i posebna područja diplomatskog djelovanja</w:t>
      </w:r>
    </w:p>
    <w:p w14:paraId="7E38336B" w14:textId="0DA71AC5" w:rsidR="00A365B4" w:rsidRPr="00A365B4" w:rsidRDefault="00A365B4" w:rsidP="00A365B4">
      <w:pPr>
        <w:pStyle w:val="ListParagraph"/>
        <w:numPr>
          <w:ilvl w:val="0"/>
          <w:numId w:val="16"/>
        </w:numPr>
        <w:spacing w:after="0" w:line="240" w:lineRule="auto"/>
        <w:rPr>
          <w:rFonts w:ascii="Calibri" w:eastAsia="Calibri" w:hAnsi="Calibri"/>
          <w:sz w:val="20"/>
          <w:szCs w:val="20"/>
        </w:rPr>
      </w:pPr>
      <w:r>
        <w:rPr>
          <w:rFonts w:ascii="Calibri" w:eastAsia="Calibri" w:hAnsi="Calibri"/>
          <w:sz w:val="20"/>
          <w:szCs w:val="20"/>
        </w:rPr>
        <w:t>Uloga sile u diplomaciji</w:t>
      </w:r>
    </w:p>
    <w:p w14:paraId="3CE446B8" w14:textId="1E82F9E3" w:rsidR="00A365B4" w:rsidRDefault="00A365B4" w:rsidP="004A72EE">
      <w:pPr>
        <w:pStyle w:val="ListParagraph"/>
        <w:numPr>
          <w:ilvl w:val="0"/>
          <w:numId w:val="16"/>
        </w:numPr>
        <w:spacing w:after="0" w:line="240" w:lineRule="auto"/>
        <w:rPr>
          <w:rFonts w:ascii="Calibri" w:eastAsia="Calibri" w:hAnsi="Calibri"/>
          <w:sz w:val="20"/>
          <w:szCs w:val="20"/>
        </w:rPr>
      </w:pPr>
      <w:r>
        <w:rPr>
          <w:rFonts w:ascii="Calibri" w:eastAsia="Calibri" w:hAnsi="Calibri"/>
          <w:sz w:val="20"/>
          <w:szCs w:val="20"/>
        </w:rPr>
        <w:t>Suvremena diplomacija: transformacija i razvoj diplomatske prakse</w:t>
      </w:r>
    </w:p>
    <w:p w14:paraId="21B94C56" w14:textId="08513D8A" w:rsidR="00A365B4" w:rsidRDefault="00A365B4" w:rsidP="004A72EE">
      <w:pPr>
        <w:pStyle w:val="ListParagraph"/>
        <w:numPr>
          <w:ilvl w:val="0"/>
          <w:numId w:val="16"/>
        </w:numPr>
        <w:spacing w:after="0" w:line="240" w:lineRule="auto"/>
        <w:rPr>
          <w:rFonts w:ascii="Calibri" w:eastAsia="Calibri" w:hAnsi="Calibri"/>
          <w:sz w:val="20"/>
          <w:szCs w:val="20"/>
        </w:rPr>
      </w:pPr>
      <w:r>
        <w:rPr>
          <w:rFonts w:ascii="Calibri" w:eastAsia="Calibri" w:hAnsi="Calibri"/>
          <w:sz w:val="20"/>
          <w:szCs w:val="20"/>
        </w:rPr>
        <w:t>Geopolitika i diplomacija</w:t>
      </w:r>
    </w:p>
    <w:p w14:paraId="59D7794D" w14:textId="77777777" w:rsidR="00A40E08" w:rsidRDefault="00A40E08" w:rsidP="00A365B4">
      <w:pPr>
        <w:spacing w:before="100" w:after="100" w:line="276" w:lineRule="auto"/>
        <w:rPr>
          <w:rFonts w:ascii="Calibri" w:eastAsia="Calibri" w:hAnsi="Calibri"/>
          <w:b/>
          <w:bCs/>
          <w:smallCaps/>
          <w:spacing w:val="5"/>
          <w:sz w:val="22"/>
          <w:szCs w:val="22"/>
        </w:rPr>
      </w:pPr>
    </w:p>
    <w:p w14:paraId="776190D8" w14:textId="77777777" w:rsidR="00A365B4" w:rsidRDefault="00380AFB" w:rsidP="00A365B4">
      <w:pPr>
        <w:spacing w:before="100" w:after="100" w:line="276" w:lineRule="auto"/>
        <w:ind w:left="-851"/>
        <w:rPr>
          <w:rFonts w:ascii="Calibri" w:eastAsia="Calibri" w:hAnsi="Calibri"/>
          <w:b/>
          <w:bCs/>
          <w:smallCaps/>
          <w:spacing w:val="5"/>
          <w:sz w:val="22"/>
          <w:szCs w:val="22"/>
        </w:rPr>
      </w:pPr>
      <w:r w:rsidRPr="00380AFB">
        <w:rPr>
          <w:rFonts w:ascii="Calibri" w:eastAsia="Calibri" w:hAnsi="Calibri"/>
          <w:b/>
          <w:bCs/>
          <w:smallCaps/>
          <w:spacing w:val="5"/>
          <w:sz w:val="22"/>
          <w:szCs w:val="22"/>
        </w:rPr>
        <w:t>Popis literature (obvezatne i preporučene)</w:t>
      </w:r>
      <w:bookmarkStart w:id="0" w:name="_Hlk23757739"/>
    </w:p>
    <w:bookmarkEnd w:id="0"/>
    <w:p w14:paraId="16B99C1B" w14:textId="77777777" w:rsidR="0039656F" w:rsidRPr="0039656F" w:rsidRDefault="0039656F" w:rsidP="0039656F">
      <w:pPr>
        <w:spacing w:after="0" w:line="276" w:lineRule="auto"/>
        <w:ind w:left="-851"/>
        <w:rPr>
          <w:rFonts w:asciiTheme="minorHAnsi" w:eastAsia="Calibri" w:hAnsiTheme="minorHAnsi" w:cstheme="minorHAnsi"/>
          <w:b/>
          <w:bCs/>
          <w:smallCaps/>
          <w:spacing w:val="5"/>
          <w:sz w:val="20"/>
          <w:szCs w:val="20"/>
        </w:rPr>
      </w:pPr>
      <w:r w:rsidRPr="0039656F">
        <w:rPr>
          <w:rFonts w:asciiTheme="minorHAnsi" w:hAnsiTheme="minorHAnsi" w:cstheme="minorHAnsi"/>
          <w:sz w:val="20"/>
          <w:szCs w:val="20"/>
        </w:rPr>
        <w:t xml:space="preserve">Bassin, Mark  &amp; Konstantin E. Aksenov. 2006. Mackinder and the Heartland Theory in Post-Soviet Geopolitical Discours, </w:t>
      </w:r>
      <w:r w:rsidRPr="0039656F">
        <w:rPr>
          <w:rFonts w:asciiTheme="minorHAnsi" w:hAnsiTheme="minorHAnsi" w:cstheme="minorHAnsi"/>
          <w:iCs/>
          <w:sz w:val="20"/>
          <w:szCs w:val="20"/>
        </w:rPr>
        <w:t xml:space="preserve">Geopolitics </w:t>
      </w:r>
      <w:r w:rsidRPr="0039656F">
        <w:rPr>
          <w:rFonts w:asciiTheme="minorHAnsi" w:hAnsiTheme="minorHAnsi" w:cstheme="minorHAnsi"/>
          <w:sz w:val="20"/>
          <w:szCs w:val="20"/>
        </w:rPr>
        <w:t xml:space="preserve"> 11:99-118 </w:t>
      </w:r>
    </w:p>
    <w:p w14:paraId="69A6698F" w14:textId="77777777" w:rsidR="0039656F" w:rsidRPr="0039656F" w:rsidRDefault="0039656F" w:rsidP="0039656F">
      <w:pPr>
        <w:spacing w:after="0" w:line="276" w:lineRule="auto"/>
        <w:ind w:left="-851"/>
        <w:rPr>
          <w:rFonts w:asciiTheme="minorHAnsi" w:hAnsiTheme="minorHAnsi" w:cstheme="minorHAnsi"/>
          <w:iCs/>
          <w:sz w:val="20"/>
          <w:szCs w:val="20"/>
        </w:rPr>
      </w:pPr>
      <w:r w:rsidRPr="0039656F">
        <w:rPr>
          <w:rFonts w:asciiTheme="minorHAnsi" w:hAnsiTheme="minorHAnsi" w:cstheme="minorHAnsi"/>
          <w:sz w:val="20"/>
          <w:szCs w:val="20"/>
        </w:rPr>
        <w:t xml:space="preserve">Bassin, Mark. 2007. Civilisations and Their Discontents: Political Gengraphy and Geopolitics in the Huntington Thesis, </w:t>
      </w:r>
      <w:r w:rsidRPr="0039656F">
        <w:rPr>
          <w:rFonts w:asciiTheme="minorHAnsi" w:hAnsiTheme="minorHAnsi" w:cstheme="minorHAnsi"/>
          <w:iCs/>
          <w:sz w:val="20"/>
          <w:szCs w:val="20"/>
        </w:rPr>
        <w:t>Geopolitics 12:351-374</w:t>
      </w:r>
    </w:p>
    <w:p w14:paraId="302C842B" w14:textId="77777777" w:rsidR="0039656F" w:rsidRPr="0039656F" w:rsidRDefault="0039656F" w:rsidP="0039656F">
      <w:pPr>
        <w:spacing w:after="0" w:line="276" w:lineRule="auto"/>
        <w:ind w:left="-851"/>
        <w:rPr>
          <w:rFonts w:asciiTheme="minorHAnsi" w:eastAsia="Calibri" w:hAnsiTheme="minorHAnsi" w:cstheme="minorHAnsi"/>
          <w:b/>
          <w:bCs/>
          <w:smallCaps/>
          <w:spacing w:val="5"/>
          <w:sz w:val="20"/>
          <w:szCs w:val="20"/>
        </w:rPr>
      </w:pPr>
      <w:r w:rsidRPr="0039656F">
        <w:rPr>
          <w:rFonts w:asciiTheme="minorHAnsi" w:hAnsiTheme="minorHAnsi" w:cstheme="minorHAnsi"/>
          <w:color w:val="000000"/>
          <w:sz w:val="20"/>
          <w:szCs w:val="20"/>
        </w:rPr>
        <w:t xml:space="preserve">Beriker-Atiyas, Nimet &amp; Tijen Demirel-Pegg. 2001. An Analysis of Integrative Outcome in the Dayton Peace Negotiation, </w:t>
      </w:r>
      <w:r w:rsidRPr="0039656F">
        <w:rPr>
          <w:rFonts w:asciiTheme="minorHAnsi" w:hAnsiTheme="minorHAnsi" w:cstheme="minorHAnsi"/>
          <w:iCs/>
          <w:color w:val="000000"/>
          <w:sz w:val="20"/>
          <w:szCs w:val="20"/>
        </w:rPr>
        <w:t xml:space="preserve">The International Journal of Conflict Management </w:t>
      </w:r>
      <w:r w:rsidRPr="0039656F">
        <w:rPr>
          <w:rFonts w:asciiTheme="minorHAnsi" w:hAnsiTheme="minorHAnsi" w:cstheme="minorHAnsi"/>
          <w:color w:val="000000"/>
          <w:sz w:val="20"/>
          <w:szCs w:val="20"/>
        </w:rPr>
        <w:t>11(4):1-23</w:t>
      </w:r>
    </w:p>
    <w:p w14:paraId="36D72AB5" w14:textId="77777777" w:rsidR="0039656F" w:rsidRPr="0039656F" w:rsidRDefault="0039656F" w:rsidP="0039656F">
      <w:pPr>
        <w:spacing w:after="0" w:line="276" w:lineRule="auto"/>
        <w:ind w:left="-851"/>
        <w:rPr>
          <w:rFonts w:asciiTheme="minorHAnsi" w:eastAsia="Calibri" w:hAnsiTheme="minorHAnsi" w:cstheme="minorHAnsi"/>
          <w:b/>
          <w:bCs/>
          <w:smallCaps/>
          <w:spacing w:val="5"/>
          <w:sz w:val="20"/>
          <w:szCs w:val="20"/>
        </w:rPr>
      </w:pPr>
      <w:r w:rsidRPr="0039656F">
        <w:rPr>
          <w:rFonts w:asciiTheme="minorHAnsi" w:hAnsiTheme="minorHAnsi" w:cstheme="minorHAnsi"/>
          <w:sz w:val="20"/>
          <w:szCs w:val="20"/>
        </w:rPr>
        <w:t xml:space="preserve">Berković, S. (2006) </w:t>
      </w:r>
      <w:r w:rsidRPr="0039656F">
        <w:rPr>
          <w:rFonts w:asciiTheme="minorHAnsi" w:hAnsiTheme="minorHAnsi" w:cstheme="minorHAnsi"/>
          <w:i/>
          <w:sz w:val="20"/>
          <w:szCs w:val="20"/>
        </w:rPr>
        <w:t>Diplomacija i diplomatska profesija</w:t>
      </w:r>
      <w:r w:rsidRPr="0039656F">
        <w:rPr>
          <w:rFonts w:asciiTheme="minorHAnsi" w:hAnsiTheme="minorHAnsi" w:cstheme="minorHAnsi"/>
          <w:sz w:val="20"/>
          <w:szCs w:val="20"/>
        </w:rPr>
        <w:t xml:space="preserve">. Dubrovnik:Urban- Media d.o.o. </w:t>
      </w:r>
    </w:p>
    <w:p w14:paraId="778E275C" w14:textId="77777777" w:rsidR="0039656F" w:rsidRPr="0039656F" w:rsidRDefault="0039656F" w:rsidP="0039656F">
      <w:pPr>
        <w:spacing w:after="0" w:line="276" w:lineRule="auto"/>
        <w:ind w:left="-851"/>
        <w:rPr>
          <w:rFonts w:asciiTheme="minorHAnsi" w:eastAsia="Calibri" w:hAnsiTheme="minorHAnsi" w:cstheme="minorHAnsi"/>
          <w:b/>
          <w:bCs/>
          <w:smallCaps/>
          <w:spacing w:val="5"/>
          <w:sz w:val="20"/>
          <w:szCs w:val="20"/>
        </w:rPr>
      </w:pPr>
      <w:r w:rsidRPr="0039656F">
        <w:rPr>
          <w:rFonts w:asciiTheme="minorHAnsi" w:hAnsiTheme="minorHAnsi" w:cstheme="minorHAnsi"/>
          <w:sz w:val="20"/>
          <w:szCs w:val="20"/>
        </w:rPr>
        <w:t xml:space="preserve">Berridge i dr.(2005) </w:t>
      </w:r>
      <w:r w:rsidRPr="0039656F">
        <w:rPr>
          <w:rFonts w:asciiTheme="minorHAnsi" w:hAnsiTheme="minorHAnsi" w:cstheme="minorHAnsi"/>
          <w:i/>
          <w:sz w:val="20"/>
          <w:szCs w:val="20"/>
        </w:rPr>
        <w:t>Diplomatska teorija od Machiavellija do Kissingera</w:t>
      </w:r>
      <w:r w:rsidRPr="0039656F">
        <w:rPr>
          <w:rFonts w:asciiTheme="minorHAnsi" w:hAnsiTheme="minorHAnsi" w:cstheme="minorHAnsi"/>
          <w:sz w:val="20"/>
          <w:szCs w:val="20"/>
        </w:rPr>
        <w:t>. Zagreb: Fakultet političkih znanosti</w:t>
      </w:r>
    </w:p>
    <w:p w14:paraId="2388EAD0" w14:textId="77777777" w:rsidR="0039656F" w:rsidRPr="0039656F" w:rsidRDefault="0039656F" w:rsidP="0039656F">
      <w:pPr>
        <w:spacing w:after="0" w:line="276" w:lineRule="auto"/>
        <w:ind w:left="-851"/>
        <w:rPr>
          <w:rFonts w:asciiTheme="minorHAnsi" w:eastAsia="Calibri" w:hAnsiTheme="minorHAnsi" w:cstheme="minorHAnsi"/>
          <w:b/>
          <w:bCs/>
          <w:smallCaps/>
          <w:spacing w:val="5"/>
          <w:sz w:val="20"/>
          <w:szCs w:val="20"/>
        </w:rPr>
      </w:pPr>
      <w:r w:rsidRPr="0039656F">
        <w:rPr>
          <w:rFonts w:asciiTheme="minorHAnsi" w:hAnsiTheme="minorHAnsi" w:cstheme="minorHAnsi"/>
          <w:color w:val="000000"/>
          <w:sz w:val="20"/>
          <w:szCs w:val="20"/>
        </w:rPr>
        <w:t xml:space="preserve">Bialer, Uri. 2012. Between Rehovot and Tehran – Gideon Hadary’s Secret Diplomacy, </w:t>
      </w:r>
      <w:r w:rsidRPr="0039656F">
        <w:rPr>
          <w:rFonts w:asciiTheme="minorHAnsi" w:hAnsiTheme="minorHAnsi" w:cstheme="minorHAnsi"/>
          <w:iCs/>
          <w:color w:val="000000"/>
          <w:sz w:val="20"/>
          <w:szCs w:val="20"/>
        </w:rPr>
        <w:t xml:space="preserve">Israeli Studies </w:t>
      </w:r>
      <w:r w:rsidRPr="0039656F">
        <w:rPr>
          <w:rFonts w:asciiTheme="minorHAnsi" w:hAnsiTheme="minorHAnsi" w:cstheme="minorHAnsi"/>
          <w:color w:val="000000"/>
          <w:sz w:val="20"/>
          <w:szCs w:val="20"/>
        </w:rPr>
        <w:t>17(1): 358 -376</w:t>
      </w:r>
    </w:p>
    <w:p w14:paraId="56A4E0BD" w14:textId="77777777" w:rsidR="0039656F" w:rsidRPr="0039656F" w:rsidRDefault="0039656F" w:rsidP="0039656F">
      <w:pPr>
        <w:spacing w:after="0" w:line="276" w:lineRule="auto"/>
        <w:ind w:left="-851"/>
        <w:rPr>
          <w:rFonts w:asciiTheme="minorHAnsi" w:eastAsia="Calibri" w:hAnsiTheme="minorHAnsi" w:cstheme="minorHAnsi"/>
          <w:b/>
          <w:bCs/>
          <w:smallCaps/>
          <w:spacing w:val="5"/>
          <w:sz w:val="20"/>
          <w:szCs w:val="20"/>
        </w:rPr>
      </w:pPr>
      <w:r w:rsidRPr="0039656F">
        <w:rPr>
          <w:rFonts w:asciiTheme="minorHAnsi" w:hAnsiTheme="minorHAnsi" w:cstheme="minorHAnsi"/>
          <w:sz w:val="20"/>
          <w:szCs w:val="20"/>
        </w:rPr>
        <w:t xml:space="preserve"> Bibbs, David, N.  2006. Reassessing Soviet Motives for Invading Afghanistan: A Declassified History, </w:t>
      </w:r>
      <w:r w:rsidRPr="0039656F">
        <w:rPr>
          <w:rFonts w:asciiTheme="minorHAnsi" w:hAnsiTheme="minorHAnsi" w:cstheme="minorHAnsi"/>
          <w:iCs/>
          <w:sz w:val="20"/>
          <w:szCs w:val="20"/>
        </w:rPr>
        <w:t xml:space="preserve">Critical Asian Studies </w:t>
      </w:r>
      <w:r w:rsidRPr="0039656F">
        <w:rPr>
          <w:rFonts w:asciiTheme="minorHAnsi" w:hAnsiTheme="minorHAnsi" w:cstheme="minorHAnsi"/>
          <w:sz w:val="20"/>
          <w:szCs w:val="20"/>
        </w:rPr>
        <w:t xml:space="preserve"> 38(2):239-263 </w:t>
      </w:r>
    </w:p>
    <w:p w14:paraId="0E4E8ED3" w14:textId="77777777" w:rsidR="0039656F" w:rsidRPr="0039656F" w:rsidRDefault="0039656F" w:rsidP="0039656F">
      <w:pPr>
        <w:spacing w:after="0" w:line="276" w:lineRule="auto"/>
        <w:ind w:left="-851"/>
        <w:rPr>
          <w:rFonts w:asciiTheme="minorHAnsi" w:hAnsiTheme="minorHAnsi" w:cstheme="minorHAnsi"/>
          <w:sz w:val="20"/>
          <w:szCs w:val="20"/>
        </w:rPr>
      </w:pPr>
      <w:r w:rsidRPr="0039656F">
        <w:rPr>
          <w:rFonts w:asciiTheme="minorHAnsi" w:hAnsiTheme="minorHAnsi" w:cstheme="minorHAnsi"/>
          <w:sz w:val="20"/>
          <w:szCs w:val="20"/>
        </w:rPr>
        <w:t xml:space="preserve">Cull, Nicholas J.  2013.The Long Road to Public Diplomacy 2.0: The Internet in US Public Diplomacy, </w:t>
      </w:r>
      <w:r w:rsidRPr="0039656F">
        <w:rPr>
          <w:rFonts w:asciiTheme="minorHAnsi" w:hAnsiTheme="minorHAnsi" w:cstheme="minorHAnsi"/>
          <w:iCs/>
          <w:sz w:val="20"/>
          <w:szCs w:val="20"/>
        </w:rPr>
        <w:t xml:space="preserve">International Studies Review </w:t>
      </w:r>
      <w:r w:rsidRPr="0039656F">
        <w:rPr>
          <w:rFonts w:asciiTheme="minorHAnsi" w:hAnsiTheme="minorHAnsi" w:cstheme="minorHAnsi"/>
          <w:sz w:val="20"/>
          <w:szCs w:val="20"/>
        </w:rPr>
        <w:t>15: 123-139</w:t>
      </w:r>
    </w:p>
    <w:p w14:paraId="76C9F829" w14:textId="77777777" w:rsidR="0039656F" w:rsidRPr="0039656F" w:rsidRDefault="0039656F" w:rsidP="0039656F">
      <w:pPr>
        <w:spacing w:after="0" w:line="276" w:lineRule="auto"/>
        <w:ind w:left="-851"/>
        <w:rPr>
          <w:rFonts w:asciiTheme="minorHAnsi" w:eastAsia="Calibri" w:hAnsiTheme="minorHAnsi" w:cstheme="minorHAnsi"/>
          <w:b/>
          <w:bCs/>
          <w:smallCaps/>
          <w:spacing w:val="5"/>
          <w:sz w:val="20"/>
          <w:szCs w:val="20"/>
        </w:rPr>
      </w:pPr>
      <w:r w:rsidRPr="0039656F">
        <w:rPr>
          <w:rFonts w:asciiTheme="minorHAnsi" w:hAnsiTheme="minorHAnsi" w:cstheme="minorHAnsi"/>
          <w:sz w:val="20"/>
          <w:szCs w:val="20"/>
        </w:rPr>
        <w:t>Davorin Rudolf. 2017. Stvaranje hrvatske države 1991. Ministarska sjećanja. Zagreb. Školska knjiga</w:t>
      </w:r>
    </w:p>
    <w:p w14:paraId="3D422FFC" w14:textId="77777777" w:rsidR="0039656F" w:rsidRPr="0039656F" w:rsidRDefault="0039656F" w:rsidP="0039656F">
      <w:pPr>
        <w:spacing w:after="0" w:line="276" w:lineRule="auto"/>
        <w:ind w:left="-851"/>
        <w:rPr>
          <w:rFonts w:asciiTheme="minorHAnsi" w:eastAsia="Calibri" w:hAnsiTheme="minorHAnsi" w:cstheme="minorHAnsi"/>
          <w:b/>
          <w:bCs/>
          <w:smallCaps/>
          <w:spacing w:val="5"/>
          <w:sz w:val="20"/>
          <w:szCs w:val="20"/>
        </w:rPr>
      </w:pPr>
      <w:r w:rsidRPr="0039656F">
        <w:rPr>
          <w:rFonts w:asciiTheme="minorHAnsi" w:hAnsiTheme="minorHAnsi" w:cstheme="minorHAnsi"/>
          <w:sz w:val="20"/>
          <w:szCs w:val="20"/>
        </w:rPr>
        <w:t>Drago Buvač. 2006. U služni kod japanskog cara: javni izvještaji o diplomatskim tajnama. Zagreb</w:t>
      </w:r>
    </w:p>
    <w:p w14:paraId="2F37B063" w14:textId="77777777" w:rsidR="0039656F" w:rsidRPr="0039656F" w:rsidRDefault="0039656F" w:rsidP="0039656F">
      <w:pPr>
        <w:spacing w:after="0" w:line="276" w:lineRule="auto"/>
        <w:ind w:left="-851"/>
        <w:rPr>
          <w:rFonts w:asciiTheme="minorHAnsi" w:hAnsiTheme="minorHAnsi" w:cstheme="minorHAnsi"/>
          <w:sz w:val="20"/>
          <w:szCs w:val="20"/>
        </w:rPr>
      </w:pPr>
      <w:r w:rsidRPr="0039656F">
        <w:rPr>
          <w:rFonts w:asciiTheme="minorHAnsi" w:hAnsiTheme="minorHAnsi" w:cstheme="minorHAnsi"/>
          <w:sz w:val="20"/>
          <w:szCs w:val="20"/>
        </w:rPr>
        <w:t xml:space="preserve">Fisher, Roger &amp; William Uri. 2011. </w:t>
      </w:r>
      <w:r w:rsidRPr="0039656F">
        <w:rPr>
          <w:rFonts w:asciiTheme="minorHAnsi" w:hAnsiTheme="minorHAnsi" w:cstheme="minorHAnsi"/>
          <w:iCs/>
          <w:sz w:val="20"/>
          <w:szCs w:val="20"/>
        </w:rPr>
        <w:t>Getting to Yes</w:t>
      </w:r>
      <w:r w:rsidRPr="0039656F">
        <w:rPr>
          <w:rFonts w:asciiTheme="minorHAnsi" w:hAnsiTheme="minorHAnsi" w:cstheme="minorHAnsi"/>
          <w:sz w:val="20"/>
          <w:szCs w:val="20"/>
        </w:rPr>
        <w:t>, 3rd Edition, Penguin, New York</w:t>
      </w:r>
    </w:p>
    <w:p w14:paraId="067697A4" w14:textId="77777777" w:rsidR="0039656F" w:rsidRPr="0039656F" w:rsidRDefault="0039656F" w:rsidP="0039656F">
      <w:pPr>
        <w:spacing w:after="0" w:line="276" w:lineRule="auto"/>
        <w:ind w:left="-851"/>
        <w:rPr>
          <w:rFonts w:asciiTheme="minorHAnsi" w:hAnsiTheme="minorHAnsi" w:cstheme="minorHAnsi"/>
          <w:sz w:val="20"/>
          <w:szCs w:val="20"/>
        </w:rPr>
      </w:pPr>
      <w:r w:rsidRPr="0039656F">
        <w:rPr>
          <w:rFonts w:asciiTheme="minorHAnsi" w:hAnsiTheme="minorHAnsi" w:cstheme="minorHAnsi"/>
          <w:sz w:val="20"/>
          <w:szCs w:val="20"/>
        </w:rPr>
        <w:t xml:space="preserve">Gregory, Bruce. 2011. American Public Diplomacy: Enduring Characteristics, Elusive Transformation, </w:t>
      </w:r>
      <w:r w:rsidRPr="0039656F">
        <w:rPr>
          <w:rFonts w:asciiTheme="minorHAnsi" w:hAnsiTheme="minorHAnsi" w:cstheme="minorHAnsi"/>
          <w:iCs/>
          <w:sz w:val="20"/>
          <w:szCs w:val="20"/>
        </w:rPr>
        <w:t xml:space="preserve">The Hague Journal of Diplomacy </w:t>
      </w:r>
      <w:r w:rsidRPr="0039656F">
        <w:rPr>
          <w:rFonts w:asciiTheme="minorHAnsi" w:hAnsiTheme="minorHAnsi" w:cstheme="minorHAnsi"/>
          <w:sz w:val="20"/>
          <w:szCs w:val="20"/>
        </w:rPr>
        <w:t xml:space="preserve"> 6 (3-4):351-372</w:t>
      </w:r>
    </w:p>
    <w:p w14:paraId="0EA4219C" w14:textId="77777777" w:rsidR="0039656F" w:rsidRPr="0039656F" w:rsidRDefault="0039656F" w:rsidP="0039656F">
      <w:pPr>
        <w:spacing w:after="0" w:line="276" w:lineRule="auto"/>
        <w:ind w:left="-851"/>
        <w:rPr>
          <w:rFonts w:asciiTheme="minorHAnsi" w:eastAsia="Calibri" w:hAnsiTheme="minorHAnsi" w:cstheme="minorHAnsi"/>
          <w:b/>
          <w:bCs/>
          <w:smallCaps/>
          <w:spacing w:val="5"/>
          <w:sz w:val="20"/>
          <w:szCs w:val="20"/>
        </w:rPr>
      </w:pPr>
      <w:r w:rsidRPr="0039656F">
        <w:rPr>
          <w:rFonts w:asciiTheme="minorHAnsi" w:hAnsiTheme="minorHAnsi" w:cstheme="minorHAnsi"/>
          <w:sz w:val="20"/>
          <w:szCs w:val="20"/>
        </w:rPr>
        <w:t xml:space="preserve">Henriksen, Dag 2008. Inflexible Response: Diplomacy, Airpower and the Kosovo Crisis, 1998-1999, </w:t>
      </w:r>
      <w:r w:rsidRPr="0039656F">
        <w:rPr>
          <w:rFonts w:asciiTheme="minorHAnsi" w:hAnsiTheme="minorHAnsi" w:cstheme="minorHAnsi"/>
          <w:iCs/>
          <w:sz w:val="20"/>
          <w:szCs w:val="20"/>
        </w:rPr>
        <w:t>The Journal of Strategic Studies</w:t>
      </w:r>
      <w:r w:rsidRPr="0039656F">
        <w:rPr>
          <w:rFonts w:asciiTheme="minorHAnsi" w:hAnsiTheme="minorHAnsi" w:cstheme="minorHAnsi"/>
          <w:sz w:val="20"/>
          <w:szCs w:val="20"/>
        </w:rPr>
        <w:t xml:space="preserve"> 31(6):825-858</w:t>
      </w:r>
    </w:p>
    <w:p w14:paraId="49AA0589" w14:textId="77777777" w:rsidR="0039656F" w:rsidRPr="0039656F" w:rsidRDefault="0039656F" w:rsidP="0039656F">
      <w:pPr>
        <w:spacing w:after="0" w:line="276" w:lineRule="auto"/>
        <w:ind w:left="-851"/>
        <w:rPr>
          <w:rFonts w:asciiTheme="minorHAnsi" w:eastAsia="Calibri" w:hAnsiTheme="minorHAnsi" w:cstheme="minorHAnsi"/>
          <w:b/>
          <w:bCs/>
          <w:smallCaps/>
          <w:spacing w:val="5"/>
          <w:sz w:val="20"/>
          <w:szCs w:val="20"/>
        </w:rPr>
      </w:pPr>
      <w:bookmarkStart w:id="1" w:name="_Hlk23758148"/>
      <w:r w:rsidRPr="0039656F">
        <w:rPr>
          <w:rFonts w:asciiTheme="minorHAnsi" w:hAnsiTheme="minorHAnsi" w:cstheme="minorHAnsi"/>
          <w:color w:val="000000"/>
          <w:sz w:val="20"/>
          <w:szCs w:val="20"/>
        </w:rPr>
        <w:t>Henrikson, Alan K. 2013. Sovereignty, Diplomacy, and Democracy: The Changing Character of ‘International Representation – from State to Self?, The Fletcher Forum of World Affairs. 37(3): 4-27</w:t>
      </w:r>
    </w:p>
    <w:p w14:paraId="1AA32486" w14:textId="77777777" w:rsidR="0039656F" w:rsidRPr="0039656F" w:rsidRDefault="0039656F" w:rsidP="0039656F">
      <w:pPr>
        <w:spacing w:after="0" w:line="276" w:lineRule="auto"/>
        <w:ind w:left="-851"/>
        <w:rPr>
          <w:rFonts w:asciiTheme="minorHAnsi" w:eastAsia="Calibri" w:hAnsiTheme="minorHAnsi" w:cstheme="minorHAnsi"/>
          <w:b/>
          <w:bCs/>
          <w:smallCaps/>
          <w:spacing w:val="5"/>
          <w:sz w:val="20"/>
          <w:szCs w:val="20"/>
        </w:rPr>
      </w:pPr>
      <w:r w:rsidRPr="0039656F">
        <w:rPr>
          <w:rFonts w:asciiTheme="minorHAnsi" w:hAnsiTheme="minorHAnsi" w:cstheme="minorHAnsi"/>
          <w:sz w:val="20"/>
          <w:szCs w:val="20"/>
        </w:rPr>
        <w:t>Ivica Maštruko. 2012. Sveta Stolica A.D. 1991: Ambasador zemlje koje nema. Zagreb. Novi Liber</w:t>
      </w:r>
    </w:p>
    <w:p w14:paraId="7FBCF4A7" w14:textId="77777777" w:rsidR="0039656F" w:rsidRPr="0039656F" w:rsidRDefault="0039656F" w:rsidP="0039656F">
      <w:pPr>
        <w:spacing w:after="0" w:line="276" w:lineRule="auto"/>
        <w:ind w:left="-851"/>
        <w:rPr>
          <w:rFonts w:asciiTheme="minorHAnsi" w:eastAsia="Calibri" w:hAnsiTheme="minorHAnsi" w:cstheme="minorHAnsi"/>
          <w:b/>
          <w:bCs/>
          <w:smallCaps/>
          <w:spacing w:val="5"/>
          <w:sz w:val="20"/>
          <w:szCs w:val="20"/>
        </w:rPr>
      </w:pPr>
      <w:r w:rsidRPr="0039656F">
        <w:rPr>
          <w:rFonts w:asciiTheme="minorHAnsi" w:hAnsiTheme="minorHAnsi" w:cstheme="minorHAnsi"/>
          <w:sz w:val="20"/>
          <w:szCs w:val="20"/>
        </w:rPr>
        <w:t>Joops Scheffers. 2000. Veleposlanik u Zagrebu 1994.-1998. Ceres:Zagreb</w:t>
      </w:r>
    </w:p>
    <w:bookmarkEnd w:id="1"/>
    <w:p w14:paraId="0F02B1EB" w14:textId="77777777" w:rsidR="0039656F" w:rsidRPr="0039656F" w:rsidRDefault="0039656F" w:rsidP="0039656F">
      <w:pPr>
        <w:spacing w:after="0" w:line="276" w:lineRule="auto"/>
        <w:ind w:left="-851"/>
        <w:rPr>
          <w:rFonts w:asciiTheme="minorHAnsi" w:hAnsiTheme="minorHAnsi" w:cstheme="minorHAnsi"/>
          <w:color w:val="000000"/>
          <w:sz w:val="20"/>
          <w:szCs w:val="20"/>
        </w:rPr>
      </w:pPr>
      <w:r w:rsidRPr="0039656F">
        <w:rPr>
          <w:rFonts w:asciiTheme="minorHAnsi" w:hAnsiTheme="minorHAnsi" w:cstheme="minorHAnsi"/>
          <w:color w:val="000000"/>
          <w:sz w:val="20"/>
          <w:szCs w:val="20"/>
        </w:rPr>
        <w:t>Katz, Rebecca and et al. 2011. Defining Health Diplomacy: Changing Demands in the Era of Globalization. 89(3):503-523</w:t>
      </w:r>
    </w:p>
    <w:p w14:paraId="75703299" w14:textId="77777777" w:rsidR="0039656F" w:rsidRPr="0039656F" w:rsidRDefault="0039656F" w:rsidP="0039656F">
      <w:pPr>
        <w:spacing w:after="0" w:line="276" w:lineRule="auto"/>
        <w:ind w:left="-851"/>
        <w:rPr>
          <w:rFonts w:asciiTheme="minorHAnsi" w:eastAsia="Calibri" w:hAnsiTheme="minorHAnsi" w:cstheme="minorHAnsi"/>
          <w:b/>
          <w:bCs/>
          <w:smallCaps/>
          <w:spacing w:val="5"/>
          <w:sz w:val="20"/>
          <w:szCs w:val="20"/>
        </w:rPr>
      </w:pPr>
      <w:r w:rsidRPr="0039656F">
        <w:rPr>
          <w:rFonts w:asciiTheme="minorHAnsi" w:hAnsiTheme="minorHAnsi" w:cstheme="minorHAnsi"/>
          <w:sz w:val="20"/>
          <w:szCs w:val="20"/>
        </w:rPr>
        <w:lastRenderedPageBreak/>
        <w:t xml:space="preserve">Krizman, B. (1957) </w:t>
      </w:r>
      <w:r w:rsidRPr="0039656F">
        <w:rPr>
          <w:rFonts w:asciiTheme="minorHAnsi" w:hAnsiTheme="minorHAnsi" w:cstheme="minorHAnsi"/>
          <w:i/>
          <w:sz w:val="20"/>
          <w:szCs w:val="20"/>
        </w:rPr>
        <w:t>Postanak moderne diplomacije</w:t>
      </w:r>
      <w:r w:rsidRPr="0039656F">
        <w:rPr>
          <w:rFonts w:asciiTheme="minorHAnsi" w:hAnsiTheme="minorHAnsi" w:cstheme="minorHAnsi"/>
          <w:sz w:val="20"/>
          <w:szCs w:val="20"/>
        </w:rPr>
        <w:t>. Zagreb: IBI</w:t>
      </w:r>
    </w:p>
    <w:p w14:paraId="6C521A8E" w14:textId="77777777" w:rsidR="0039656F" w:rsidRPr="0039656F" w:rsidRDefault="0039656F" w:rsidP="0039656F">
      <w:pPr>
        <w:spacing w:after="0" w:line="276" w:lineRule="auto"/>
        <w:ind w:left="-851"/>
        <w:rPr>
          <w:rFonts w:asciiTheme="minorHAnsi" w:eastAsia="Calibri" w:hAnsiTheme="minorHAnsi" w:cstheme="minorHAnsi"/>
          <w:b/>
          <w:bCs/>
          <w:smallCaps/>
          <w:spacing w:val="5"/>
          <w:sz w:val="20"/>
          <w:szCs w:val="20"/>
        </w:rPr>
      </w:pPr>
      <w:r w:rsidRPr="0039656F">
        <w:rPr>
          <w:rFonts w:asciiTheme="minorHAnsi" w:hAnsiTheme="minorHAnsi" w:cstheme="minorHAnsi"/>
          <w:sz w:val="20"/>
          <w:szCs w:val="20"/>
        </w:rPr>
        <w:t xml:space="preserve"> Li, Xin &amp; Vener Worm. 2011. Building China’s Soft Power for a Peaceful Rise”, </w:t>
      </w:r>
      <w:r w:rsidRPr="0039656F">
        <w:rPr>
          <w:rFonts w:asciiTheme="minorHAnsi" w:hAnsiTheme="minorHAnsi" w:cstheme="minorHAnsi"/>
          <w:iCs/>
          <w:sz w:val="20"/>
          <w:szCs w:val="20"/>
        </w:rPr>
        <w:t xml:space="preserve">Journal of Chinese Political Science </w:t>
      </w:r>
      <w:r w:rsidRPr="0039656F">
        <w:rPr>
          <w:rFonts w:asciiTheme="minorHAnsi" w:hAnsiTheme="minorHAnsi" w:cstheme="minorHAnsi"/>
          <w:sz w:val="20"/>
          <w:szCs w:val="20"/>
        </w:rPr>
        <w:t>16:69-89</w:t>
      </w:r>
    </w:p>
    <w:p w14:paraId="24D1A6E9" w14:textId="77777777" w:rsidR="0039656F" w:rsidRPr="0039656F" w:rsidRDefault="0039656F" w:rsidP="0039656F">
      <w:pPr>
        <w:spacing w:after="0" w:line="276" w:lineRule="auto"/>
        <w:ind w:left="-851"/>
        <w:rPr>
          <w:rFonts w:asciiTheme="minorHAnsi" w:eastAsia="Calibri" w:hAnsiTheme="minorHAnsi" w:cstheme="minorHAnsi"/>
          <w:b/>
          <w:bCs/>
          <w:smallCaps/>
          <w:spacing w:val="5"/>
          <w:sz w:val="20"/>
          <w:szCs w:val="20"/>
        </w:rPr>
      </w:pPr>
      <w:r w:rsidRPr="0039656F">
        <w:rPr>
          <w:rFonts w:asciiTheme="minorHAnsi" w:hAnsiTheme="minorHAnsi" w:cstheme="minorHAnsi"/>
          <w:sz w:val="20"/>
          <w:szCs w:val="20"/>
        </w:rPr>
        <w:t>Luša, Đ. 2016. Sport, politika i diplomacija: analiza iz konstruktivističke perspektive u: Jović, D. (ur.) Konstruktivističke teorije međunarodnih odnosa. Zagreb: Političke analize, 229-282</w:t>
      </w:r>
    </w:p>
    <w:p w14:paraId="19FCECB9" w14:textId="77777777" w:rsidR="0039656F" w:rsidRPr="0039656F" w:rsidRDefault="0039656F" w:rsidP="0039656F">
      <w:pPr>
        <w:spacing w:after="0" w:line="276" w:lineRule="auto"/>
        <w:ind w:left="-851"/>
        <w:rPr>
          <w:rFonts w:asciiTheme="minorHAnsi" w:hAnsiTheme="minorHAnsi" w:cstheme="minorHAnsi"/>
          <w:sz w:val="20"/>
          <w:szCs w:val="20"/>
        </w:rPr>
      </w:pPr>
      <w:r w:rsidRPr="0039656F">
        <w:rPr>
          <w:rFonts w:asciiTheme="minorHAnsi" w:hAnsiTheme="minorHAnsi" w:cstheme="minorHAnsi"/>
          <w:sz w:val="20"/>
          <w:szCs w:val="20"/>
        </w:rPr>
        <w:t xml:space="preserve">Luša, Đ. 2017.Olympic Diplomacy and the Emerging States: Striving for Influence in the Multipolar World. </w:t>
      </w:r>
      <w:r w:rsidRPr="0039656F">
        <w:rPr>
          <w:rFonts w:asciiTheme="minorHAnsi" w:hAnsiTheme="minorHAnsi" w:cstheme="minorHAnsi"/>
          <w:i/>
          <w:sz w:val="20"/>
          <w:szCs w:val="20"/>
        </w:rPr>
        <w:t>Croatian International Relations Review 23(79):</w:t>
      </w:r>
      <w:r w:rsidRPr="0039656F">
        <w:rPr>
          <w:rFonts w:asciiTheme="minorHAnsi" w:hAnsiTheme="minorHAnsi" w:cstheme="minorHAnsi"/>
          <w:sz w:val="20"/>
          <w:szCs w:val="20"/>
        </w:rPr>
        <w:t>73-10</w:t>
      </w:r>
    </w:p>
    <w:p w14:paraId="171231E7" w14:textId="77777777" w:rsidR="0039656F" w:rsidRPr="0039656F" w:rsidRDefault="0039656F" w:rsidP="0039656F">
      <w:pPr>
        <w:spacing w:after="0" w:line="276" w:lineRule="auto"/>
        <w:ind w:left="-851"/>
        <w:rPr>
          <w:rFonts w:asciiTheme="minorHAnsi" w:hAnsiTheme="minorHAnsi" w:cstheme="minorHAnsi"/>
          <w:sz w:val="20"/>
          <w:szCs w:val="20"/>
        </w:rPr>
      </w:pPr>
      <w:r w:rsidRPr="0039656F">
        <w:rPr>
          <w:rFonts w:asciiTheme="minorHAnsi" w:hAnsiTheme="minorHAnsi" w:cstheme="minorHAnsi"/>
          <w:sz w:val="20"/>
          <w:szCs w:val="20"/>
        </w:rPr>
        <w:t xml:space="preserve">Luša, Đ. Jakešević, R. 2017. The Role of Food in Diplomacy: Communicating and "Winning Hearts and Minds" Through Food. </w:t>
      </w:r>
      <w:r w:rsidRPr="0039656F">
        <w:rPr>
          <w:rFonts w:asciiTheme="minorHAnsi" w:hAnsiTheme="minorHAnsi" w:cstheme="minorHAnsi"/>
          <w:i/>
          <w:sz w:val="20"/>
          <w:szCs w:val="20"/>
        </w:rPr>
        <w:t>Medijske studije</w:t>
      </w:r>
      <w:r w:rsidRPr="0039656F">
        <w:rPr>
          <w:rFonts w:asciiTheme="minorHAnsi" w:hAnsiTheme="minorHAnsi" w:cstheme="minorHAnsi"/>
          <w:sz w:val="20"/>
          <w:szCs w:val="20"/>
        </w:rPr>
        <w:t xml:space="preserve"> 8(16):61-77</w:t>
      </w:r>
    </w:p>
    <w:p w14:paraId="30112357" w14:textId="77777777" w:rsidR="0039656F" w:rsidRPr="0039656F" w:rsidRDefault="0039656F" w:rsidP="0039656F">
      <w:pPr>
        <w:spacing w:after="0" w:line="276" w:lineRule="auto"/>
        <w:ind w:left="-851"/>
        <w:rPr>
          <w:rFonts w:asciiTheme="minorHAnsi" w:hAnsiTheme="minorHAnsi" w:cstheme="minorHAnsi"/>
          <w:sz w:val="20"/>
          <w:szCs w:val="20"/>
        </w:rPr>
      </w:pPr>
      <w:r w:rsidRPr="0039656F">
        <w:rPr>
          <w:rFonts w:asciiTheme="minorHAnsi" w:hAnsiTheme="minorHAnsi" w:cstheme="minorHAnsi"/>
          <w:sz w:val="20"/>
          <w:szCs w:val="20"/>
        </w:rPr>
        <w:t>Luša, Đ. Polenus, M. 2019. Zloupotreba diplomatskih imuniteta u suvremenoj diplomatskoj praksi: izazovi i moguća rješenja. Forum za sigurnosne studije. 2(2): 189-218</w:t>
      </w:r>
    </w:p>
    <w:p w14:paraId="1C8591D5" w14:textId="77777777" w:rsidR="0039656F" w:rsidRPr="0039656F" w:rsidRDefault="0039656F" w:rsidP="0039656F">
      <w:pPr>
        <w:spacing w:after="0" w:line="276" w:lineRule="auto"/>
        <w:ind w:left="-851"/>
        <w:rPr>
          <w:rFonts w:asciiTheme="minorHAnsi" w:hAnsiTheme="minorHAnsi" w:cstheme="minorHAnsi"/>
          <w:sz w:val="20"/>
          <w:szCs w:val="20"/>
        </w:rPr>
      </w:pPr>
      <w:r w:rsidRPr="0039656F">
        <w:rPr>
          <w:rFonts w:asciiTheme="minorHAnsi" w:hAnsiTheme="minorHAnsi" w:cstheme="minorHAnsi"/>
          <w:sz w:val="20"/>
          <w:szCs w:val="20"/>
        </w:rPr>
        <w:t xml:space="preserve">Luša, Đ., Jakopović, H. 2017.Web Sites as Governments’ Public Diplomacy Tool: Framing the Issue of Unemployment. </w:t>
      </w:r>
      <w:r w:rsidRPr="0039656F">
        <w:rPr>
          <w:rFonts w:asciiTheme="minorHAnsi" w:hAnsiTheme="minorHAnsi" w:cstheme="minorHAnsi"/>
          <w:i/>
          <w:sz w:val="20"/>
          <w:szCs w:val="20"/>
        </w:rPr>
        <w:t>Teorija in Praksa</w:t>
      </w:r>
      <w:r w:rsidRPr="0039656F">
        <w:rPr>
          <w:rFonts w:asciiTheme="minorHAnsi" w:hAnsiTheme="minorHAnsi" w:cstheme="minorHAnsi"/>
          <w:sz w:val="20"/>
          <w:szCs w:val="20"/>
        </w:rPr>
        <w:t>. god 54 (2) 284-306.</w:t>
      </w:r>
    </w:p>
    <w:p w14:paraId="4B3847F5" w14:textId="77777777" w:rsidR="0039656F" w:rsidRPr="0039656F" w:rsidRDefault="0039656F" w:rsidP="0039656F">
      <w:pPr>
        <w:spacing w:after="0" w:line="276" w:lineRule="auto"/>
        <w:ind w:left="-851"/>
        <w:rPr>
          <w:rFonts w:asciiTheme="minorHAnsi" w:eastAsia="Calibri" w:hAnsiTheme="minorHAnsi" w:cstheme="minorHAnsi"/>
          <w:b/>
          <w:bCs/>
          <w:smallCaps/>
          <w:spacing w:val="5"/>
          <w:sz w:val="20"/>
          <w:szCs w:val="20"/>
        </w:rPr>
      </w:pPr>
      <w:r w:rsidRPr="0039656F">
        <w:rPr>
          <w:rFonts w:asciiTheme="minorHAnsi" w:hAnsiTheme="minorHAnsi" w:cstheme="minorHAnsi"/>
          <w:sz w:val="20"/>
          <w:szCs w:val="20"/>
        </w:rPr>
        <w:t>Mario Nobilo.2000.Hrvatski Feniks: Diplomatski procesi iza zatvorenih vrata, 1990-1997. Zagreb. Globus</w:t>
      </w:r>
    </w:p>
    <w:p w14:paraId="492D68F5" w14:textId="77777777" w:rsidR="0039656F" w:rsidRPr="0039656F" w:rsidRDefault="0039656F" w:rsidP="0039656F">
      <w:pPr>
        <w:spacing w:after="0" w:line="276" w:lineRule="auto"/>
        <w:ind w:left="-851"/>
        <w:rPr>
          <w:rFonts w:asciiTheme="minorHAnsi" w:eastAsia="Calibri" w:hAnsiTheme="minorHAnsi" w:cstheme="minorHAnsi"/>
          <w:b/>
          <w:bCs/>
          <w:smallCaps/>
          <w:spacing w:val="5"/>
          <w:sz w:val="20"/>
          <w:szCs w:val="20"/>
        </w:rPr>
      </w:pPr>
      <w:r w:rsidRPr="0039656F">
        <w:rPr>
          <w:rFonts w:asciiTheme="minorHAnsi" w:hAnsiTheme="minorHAnsi" w:cstheme="minorHAnsi"/>
          <w:sz w:val="20"/>
          <w:szCs w:val="20"/>
        </w:rPr>
        <w:t>Mate Granić. 2005. Vanjski poslovi: iza kulisa politike. Zagreb. Algoritam</w:t>
      </w:r>
    </w:p>
    <w:p w14:paraId="6E204882" w14:textId="77777777" w:rsidR="0039656F" w:rsidRPr="0039656F" w:rsidRDefault="0039656F" w:rsidP="0039656F">
      <w:pPr>
        <w:spacing w:after="0" w:line="276" w:lineRule="auto"/>
        <w:ind w:left="-851"/>
        <w:rPr>
          <w:rFonts w:asciiTheme="minorHAnsi" w:eastAsia="Calibri" w:hAnsiTheme="minorHAnsi" w:cstheme="minorHAnsi"/>
          <w:b/>
          <w:bCs/>
          <w:smallCaps/>
          <w:spacing w:val="5"/>
          <w:sz w:val="20"/>
          <w:szCs w:val="20"/>
        </w:rPr>
      </w:pPr>
      <w:r w:rsidRPr="0039656F">
        <w:rPr>
          <w:rFonts w:asciiTheme="minorHAnsi" w:hAnsiTheme="minorHAnsi" w:cstheme="minorHAnsi"/>
          <w:sz w:val="20"/>
          <w:szCs w:val="20"/>
        </w:rPr>
        <w:t>Mate Granić. 2019. Diplomatska oluja. Zagreb. Večernji list</w:t>
      </w:r>
    </w:p>
    <w:p w14:paraId="678A8455" w14:textId="77777777" w:rsidR="0039656F" w:rsidRPr="0039656F" w:rsidRDefault="0039656F" w:rsidP="0039656F">
      <w:pPr>
        <w:spacing w:after="0" w:line="240" w:lineRule="auto"/>
        <w:ind w:left="-851"/>
        <w:rPr>
          <w:rFonts w:asciiTheme="minorHAnsi" w:eastAsia="Calibri" w:hAnsiTheme="minorHAnsi" w:cstheme="minorHAnsi"/>
          <w:sz w:val="20"/>
          <w:szCs w:val="20"/>
        </w:rPr>
      </w:pPr>
      <w:r w:rsidRPr="0039656F">
        <w:rPr>
          <w:rFonts w:asciiTheme="minorHAnsi" w:hAnsiTheme="minorHAnsi" w:cstheme="minorHAnsi"/>
          <w:noProof/>
          <w:sz w:val="20"/>
          <w:szCs w:val="20"/>
        </w:rPr>
        <w:t xml:space="preserve">Nick, S. (1999) </w:t>
      </w:r>
      <w:r w:rsidRPr="0039656F">
        <w:rPr>
          <w:rFonts w:asciiTheme="minorHAnsi" w:hAnsiTheme="minorHAnsi" w:cstheme="minorHAnsi"/>
          <w:i/>
          <w:noProof/>
          <w:sz w:val="20"/>
          <w:szCs w:val="20"/>
        </w:rPr>
        <w:t>Diplomatski leksikon</w:t>
      </w:r>
      <w:r w:rsidRPr="0039656F">
        <w:rPr>
          <w:rFonts w:asciiTheme="minorHAnsi" w:hAnsiTheme="minorHAnsi" w:cstheme="minorHAnsi"/>
          <w:noProof/>
          <w:sz w:val="20"/>
          <w:szCs w:val="20"/>
        </w:rPr>
        <w:t>. Zagreb: Barbat</w:t>
      </w:r>
    </w:p>
    <w:p w14:paraId="48039A4E" w14:textId="77777777" w:rsidR="0039656F" w:rsidRPr="0039656F" w:rsidRDefault="0039656F" w:rsidP="0039656F">
      <w:pPr>
        <w:spacing w:after="0" w:line="276" w:lineRule="auto"/>
        <w:ind w:left="-851"/>
        <w:rPr>
          <w:rFonts w:asciiTheme="minorHAnsi" w:eastAsia="Calibri" w:hAnsiTheme="minorHAnsi" w:cstheme="minorHAnsi"/>
          <w:b/>
          <w:bCs/>
          <w:smallCaps/>
          <w:spacing w:val="5"/>
          <w:sz w:val="20"/>
          <w:szCs w:val="20"/>
        </w:rPr>
      </w:pPr>
      <w:r w:rsidRPr="0039656F">
        <w:rPr>
          <w:rFonts w:asciiTheme="minorHAnsi" w:hAnsiTheme="minorHAnsi" w:cstheme="minorHAnsi"/>
          <w:sz w:val="20"/>
          <w:szCs w:val="20"/>
        </w:rPr>
        <w:t xml:space="preserve">Nye, Joseph S. 2008.Public Diplomacy and Soft Power. The Annals of the American Academy of Political and Social Science 616 (1): 94-109. </w:t>
      </w:r>
    </w:p>
    <w:p w14:paraId="4D436B9E" w14:textId="77777777" w:rsidR="0039656F" w:rsidRPr="0039656F" w:rsidRDefault="0039656F" w:rsidP="0039656F">
      <w:pPr>
        <w:spacing w:after="0" w:line="276" w:lineRule="auto"/>
        <w:ind w:left="-851"/>
        <w:rPr>
          <w:rFonts w:asciiTheme="minorHAnsi" w:eastAsia="Calibri" w:hAnsiTheme="minorHAnsi" w:cstheme="minorHAnsi"/>
          <w:b/>
          <w:bCs/>
          <w:smallCaps/>
          <w:spacing w:val="5"/>
          <w:sz w:val="20"/>
          <w:szCs w:val="20"/>
        </w:rPr>
      </w:pPr>
      <w:r w:rsidRPr="0039656F">
        <w:rPr>
          <w:rFonts w:asciiTheme="minorHAnsi" w:hAnsiTheme="minorHAnsi" w:cstheme="minorHAnsi"/>
          <w:color w:val="000000"/>
          <w:sz w:val="20"/>
          <w:szCs w:val="20"/>
        </w:rPr>
        <w:t xml:space="preserve">Okano-Heijmans, Maaike. 2012. Japan’s New Economic Diplomacy; Changing Tactics or Strategy?, </w:t>
      </w:r>
      <w:r w:rsidRPr="0039656F">
        <w:rPr>
          <w:rFonts w:asciiTheme="minorHAnsi" w:hAnsiTheme="minorHAnsi" w:cstheme="minorHAnsi"/>
          <w:iCs/>
          <w:color w:val="000000"/>
          <w:sz w:val="20"/>
          <w:szCs w:val="20"/>
        </w:rPr>
        <w:t xml:space="preserve">Asia-Pacific Review </w:t>
      </w:r>
      <w:r w:rsidRPr="0039656F">
        <w:rPr>
          <w:rFonts w:asciiTheme="minorHAnsi" w:hAnsiTheme="minorHAnsi" w:cstheme="minorHAnsi"/>
          <w:color w:val="000000"/>
          <w:sz w:val="20"/>
          <w:szCs w:val="20"/>
        </w:rPr>
        <w:t>12(1): 62-87</w:t>
      </w:r>
    </w:p>
    <w:p w14:paraId="2E84589A" w14:textId="77777777" w:rsidR="0039656F" w:rsidRPr="0039656F" w:rsidRDefault="0039656F" w:rsidP="0039656F">
      <w:pPr>
        <w:spacing w:after="0" w:line="276" w:lineRule="auto"/>
        <w:ind w:left="-851"/>
        <w:rPr>
          <w:rFonts w:asciiTheme="minorHAnsi" w:eastAsia="Calibri" w:hAnsiTheme="minorHAnsi" w:cstheme="minorHAnsi"/>
          <w:b/>
          <w:bCs/>
          <w:smallCaps/>
          <w:spacing w:val="5"/>
          <w:sz w:val="20"/>
          <w:szCs w:val="20"/>
        </w:rPr>
      </w:pPr>
      <w:r w:rsidRPr="0039656F">
        <w:rPr>
          <w:rFonts w:asciiTheme="minorHAnsi" w:hAnsiTheme="minorHAnsi" w:cstheme="minorHAnsi"/>
          <w:sz w:val="20"/>
          <w:szCs w:val="20"/>
        </w:rPr>
        <w:t xml:space="preserve">Otmazgin, Nissim Kadosh. 2012.  Geopolitics and Soft Power: Japan’s Cultural Policy and Cultural Diplomacy in Asia, </w:t>
      </w:r>
      <w:r w:rsidRPr="0039656F">
        <w:rPr>
          <w:rFonts w:asciiTheme="minorHAnsi" w:hAnsiTheme="minorHAnsi" w:cstheme="minorHAnsi"/>
          <w:iCs/>
          <w:sz w:val="20"/>
          <w:szCs w:val="20"/>
        </w:rPr>
        <w:t xml:space="preserve">Asia-Pacific Review </w:t>
      </w:r>
      <w:r w:rsidRPr="0039656F">
        <w:rPr>
          <w:rFonts w:asciiTheme="minorHAnsi" w:hAnsiTheme="minorHAnsi" w:cstheme="minorHAnsi"/>
          <w:sz w:val="20"/>
          <w:szCs w:val="20"/>
        </w:rPr>
        <w:t xml:space="preserve"> 19(1):37-61</w:t>
      </w:r>
    </w:p>
    <w:p w14:paraId="2647DB5F" w14:textId="77777777" w:rsidR="0039656F" w:rsidRPr="0039656F" w:rsidRDefault="0039656F" w:rsidP="0039656F">
      <w:pPr>
        <w:spacing w:after="0" w:line="276" w:lineRule="auto"/>
        <w:ind w:left="-851"/>
        <w:rPr>
          <w:rFonts w:asciiTheme="minorHAnsi" w:hAnsiTheme="minorHAnsi" w:cstheme="minorHAnsi"/>
          <w:color w:val="000000"/>
          <w:sz w:val="20"/>
          <w:szCs w:val="20"/>
        </w:rPr>
      </w:pPr>
      <w:r w:rsidRPr="0039656F">
        <w:rPr>
          <w:rFonts w:asciiTheme="minorHAnsi" w:hAnsiTheme="minorHAnsi" w:cstheme="minorHAnsi"/>
          <w:color w:val="000000"/>
          <w:sz w:val="20"/>
          <w:szCs w:val="20"/>
        </w:rPr>
        <w:t>Pape, Robert. 2012. When Duty Calls: A Pragmatic Standard of Humanitarian Intervention, International Security 37(1):41-8</w:t>
      </w:r>
    </w:p>
    <w:p w14:paraId="2DB793AB" w14:textId="77777777" w:rsidR="0039656F" w:rsidRPr="0039656F" w:rsidRDefault="0039656F" w:rsidP="0039656F">
      <w:pPr>
        <w:spacing w:after="0" w:line="276" w:lineRule="auto"/>
        <w:ind w:left="-851"/>
        <w:rPr>
          <w:rFonts w:asciiTheme="minorHAnsi" w:eastAsia="Calibri" w:hAnsiTheme="minorHAnsi" w:cstheme="minorHAnsi"/>
          <w:b/>
          <w:bCs/>
          <w:smallCaps/>
          <w:spacing w:val="5"/>
          <w:sz w:val="20"/>
          <w:szCs w:val="20"/>
        </w:rPr>
      </w:pPr>
      <w:r w:rsidRPr="0039656F">
        <w:rPr>
          <w:rFonts w:asciiTheme="minorHAnsi" w:hAnsiTheme="minorHAnsi" w:cstheme="minorHAnsi"/>
          <w:sz w:val="20"/>
          <w:szCs w:val="20"/>
        </w:rPr>
        <w:t>Radivoj Cvetičanin. 2012. Zagreb Indoors: dnevnik 2005-2009. Beograd. Službeni glasnik</w:t>
      </w:r>
    </w:p>
    <w:p w14:paraId="76A8DDE3" w14:textId="77777777" w:rsidR="0039656F" w:rsidRPr="0039656F" w:rsidRDefault="0039656F" w:rsidP="0039656F">
      <w:pPr>
        <w:spacing w:after="0" w:line="276" w:lineRule="auto"/>
        <w:ind w:left="-851"/>
        <w:rPr>
          <w:rFonts w:asciiTheme="minorHAnsi" w:eastAsia="Calibri" w:hAnsiTheme="minorHAnsi" w:cstheme="minorHAnsi"/>
          <w:b/>
          <w:bCs/>
          <w:smallCaps/>
          <w:spacing w:val="5"/>
          <w:sz w:val="20"/>
          <w:szCs w:val="20"/>
        </w:rPr>
      </w:pPr>
      <w:r w:rsidRPr="0039656F">
        <w:rPr>
          <w:rFonts w:asciiTheme="minorHAnsi" w:hAnsiTheme="minorHAnsi" w:cstheme="minorHAnsi"/>
          <w:sz w:val="20"/>
          <w:szCs w:val="20"/>
        </w:rPr>
        <w:t>Reynolds, Christian John. 2012. The Soft Power and Food: A Diplomacy of Hamburgers and Sushi? 2(1):47-58</w:t>
      </w:r>
    </w:p>
    <w:p w14:paraId="47553457" w14:textId="77777777" w:rsidR="0039656F" w:rsidRPr="0039656F" w:rsidRDefault="0039656F" w:rsidP="0039656F">
      <w:pPr>
        <w:spacing w:after="0" w:line="276" w:lineRule="auto"/>
        <w:ind w:left="-851"/>
        <w:rPr>
          <w:rFonts w:asciiTheme="minorHAnsi" w:eastAsia="Calibri" w:hAnsiTheme="minorHAnsi" w:cstheme="minorHAnsi"/>
          <w:b/>
          <w:bCs/>
          <w:smallCaps/>
          <w:spacing w:val="5"/>
          <w:sz w:val="20"/>
          <w:szCs w:val="20"/>
        </w:rPr>
      </w:pPr>
      <w:r w:rsidRPr="0039656F">
        <w:rPr>
          <w:rFonts w:asciiTheme="minorHAnsi" w:hAnsiTheme="minorHAnsi" w:cstheme="minorHAnsi"/>
          <w:color w:val="000000"/>
          <w:sz w:val="20"/>
          <w:szCs w:val="20"/>
        </w:rPr>
        <w:t xml:space="preserve">Schwartz, Thomas, A. 2011. Henry Kissinger: Realism, Domestic Politics, and the Struggle Against Exceptionalism in American Foreign Policy, </w:t>
      </w:r>
      <w:r w:rsidRPr="0039656F">
        <w:rPr>
          <w:rFonts w:asciiTheme="minorHAnsi" w:hAnsiTheme="minorHAnsi" w:cstheme="minorHAnsi"/>
          <w:iCs/>
          <w:color w:val="000000"/>
          <w:sz w:val="20"/>
          <w:szCs w:val="20"/>
        </w:rPr>
        <w:t xml:space="preserve">Diplomacy and Statecraft </w:t>
      </w:r>
      <w:r w:rsidRPr="0039656F">
        <w:rPr>
          <w:rFonts w:asciiTheme="minorHAnsi" w:hAnsiTheme="minorHAnsi" w:cstheme="minorHAnsi"/>
          <w:color w:val="000000"/>
          <w:sz w:val="20"/>
          <w:szCs w:val="20"/>
        </w:rPr>
        <w:t>22:121-141</w:t>
      </w:r>
    </w:p>
    <w:p w14:paraId="2AC5D695" w14:textId="77777777" w:rsidR="0039656F" w:rsidRPr="0039656F" w:rsidRDefault="0039656F" w:rsidP="0039656F">
      <w:pPr>
        <w:spacing w:after="0" w:line="276" w:lineRule="auto"/>
        <w:ind w:left="-851"/>
        <w:rPr>
          <w:rFonts w:asciiTheme="minorHAnsi" w:eastAsia="Calibri" w:hAnsiTheme="minorHAnsi" w:cstheme="minorHAnsi"/>
          <w:b/>
          <w:bCs/>
          <w:smallCaps/>
          <w:spacing w:val="5"/>
          <w:sz w:val="20"/>
          <w:szCs w:val="20"/>
        </w:rPr>
      </w:pPr>
      <w:r w:rsidRPr="0039656F">
        <w:rPr>
          <w:rFonts w:asciiTheme="minorHAnsi" w:hAnsiTheme="minorHAnsi" w:cstheme="minorHAnsi"/>
          <w:color w:val="000000"/>
          <w:sz w:val="20"/>
          <w:szCs w:val="20"/>
        </w:rPr>
        <w:t xml:space="preserve">Sparrow, Bartholomew H. 2010. Realism’s Practitioner: Brent Scowcroft and the Making of the New World Order, 1989-1993, </w:t>
      </w:r>
      <w:r w:rsidRPr="0039656F">
        <w:rPr>
          <w:rFonts w:asciiTheme="minorHAnsi" w:hAnsiTheme="minorHAnsi" w:cstheme="minorHAnsi"/>
          <w:iCs/>
          <w:color w:val="000000"/>
          <w:sz w:val="20"/>
          <w:szCs w:val="20"/>
        </w:rPr>
        <w:t xml:space="preserve">Diplomatic History </w:t>
      </w:r>
      <w:r w:rsidRPr="0039656F">
        <w:rPr>
          <w:rFonts w:asciiTheme="minorHAnsi" w:hAnsiTheme="minorHAnsi" w:cstheme="minorHAnsi"/>
          <w:color w:val="000000"/>
          <w:sz w:val="20"/>
          <w:szCs w:val="20"/>
        </w:rPr>
        <w:t>34(1):141-175</w:t>
      </w:r>
    </w:p>
    <w:p w14:paraId="02C5D7F7" w14:textId="77777777" w:rsidR="0039656F" w:rsidRPr="0039656F" w:rsidRDefault="0039656F" w:rsidP="0039656F">
      <w:pPr>
        <w:spacing w:after="0" w:line="276" w:lineRule="auto"/>
        <w:ind w:left="-851"/>
        <w:rPr>
          <w:rFonts w:asciiTheme="minorHAnsi" w:eastAsia="Calibri" w:hAnsiTheme="minorHAnsi" w:cstheme="minorHAnsi"/>
          <w:b/>
          <w:bCs/>
          <w:smallCaps/>
          <w:spacing w:val="5"/>
          <w:sz w:val="20"/>
          <w:szCs w:val="20"/>
        </w:rPr>
      </w:pPr>
      <w:r w:rsidRPr="0039656F">
        <w:rPr>
          <w:rFonts w:asciiTheme="minorHAnsi" w:hAnsiTheme="minorHAnsi" w:cstheme="minorHAnsi"/>
          <w:sz w:val="20"/>
          <w:szCs w:val="20"/>
        </w:rPr>
        <w:t>Szondi, Gyorgi. 2008. Public Diplomacy and Nation Brandings: Conceptual Similarities and Differences. Discussion Papers in Diplomacy. Netherlands Institute of International Relations</w:t>
      </w:r>
    </w:p>
    <w:p w14:paraId="7AFADD4B" w14:textId="77777777" w:rsidR="0039656F" w:rsidRPr="0039656F" w:rsidRDefault="0039656F" w:rsidP="0039656F">
      <w:pPr>
        <w:spacing w:after="0" w:line="276" w:lineRule="auto"/>
        <w:ind w:left="-851"/>
        <w:rPr>
          <w:rFonts w:asciiTheme="minorHAnsi" w:hAnsiTheme="minorHAnsi" w:cstheme="minorHAnsi"/>
          <w:sz w:val="20"/>
          <w:szCs w:val="20"/>
        </w:rPr>
      </w:pPr>
      <w:r w:rsidRPr="0039656F">
        <w:rPr>
          <w:rFonts w:asciiTheme="minorHAnsi" w:hAnsiTheme="minorHAnsi" w:cstheme="minorHAnsi"/>
          <w:sz w:val="20"/>
          <w:szCs w:val="20"/>
        </w:rPr>
        <w:t xml:space="preserve">Tsygankov, Andrei P. 2007. Finding a Civilizational Idea: ‘West’, Eurasia,’ and ‘Euro-East’ in Russia’s Foreign Policy, </w:t>
      </w:r>
      <w:r w:rsidRPr="0039656F">
        <w:rPr>
          <w:rFonts w:asciiTheme="minorHAnsi" w:hAnsiTheme="minorHAnsi" w:cstheme="minorHAnsi"/>
          <w:iCs/>
          <w:sz w:val="20"/>
          <w:szCs w:val="20"/>
        </w:rPr>
        <w:t xml:space="preserve">Geopolitics </w:t>
      </w:r>
      <w:r w:rsidRPr="0039656F">
        <w:rPr>
          <w:rFonts w:asciiTheme="minorHAnsi" w:hAnsiTheme="minorHAnsi" w:cstheme="minorHAnsi"/>
          <w:sz w:val="20"/>
          <w:szCs w:val="20"/>
        </w:rPr>
        <w:t xml:space="preserve"> 12:375-399</w:t>
      </w:r>
    </w:p>
    <w:p w14:paraId="050879CB" w14:textId="77777777" w:rsidR="0039656F" w:rsidRPr="0039656F" w:rsidRDefault="0039656F" w:rsidP="0039656F">
      <w:pPr>
        <w:spacing w:after="0" w:line="276" w:lineRule="auto"/>
        <w:ind w:left="-851"/>
        <w:rPr>
          <w:rFonts w:asciiTheme="minorHAnsi" w:eastAsia="Calibri" w:hAnsiTheme="minorHAnsi" w:cstheme="minorHAnsi"/>
          <w:b/>
          <w:bCs/>
          <w:smallCaps/>
          <w:spacing w:val="5"/>
          <w:sz w:val="20"/>
          <w:szCs w:val="20"/>
        </w:rPr>
      </w:pPr>
      <w:r w:rsidRPr="0039656F">
        <w:rPr>
          <w:rFonts w:asciiTheme="minorHAnsi" w:hAnsiTheme="minorHAnsi" w:cstheme="minorHAnsi"/>
          <w:sz w:val="20"/>
          <w:szCs w:val="20"/>
        </w:rPr>
        <w:t>Weber, Cynthia. 2010. International Relations Theory. A Critical Introduction (3rd ed.) Routledge. New York. 13-83</w:t>
      </w:r>
    </w:p>
    <w:p w14:paraId="31350862" w14:textId="77777777" w:rsidR="0039656F" w:rsidRPr="0039656F" w:rsidRDefault="0039656F" w:rsidP="0039656F">
      <w:pPr>
        <w:spacing w:after="0" w:line="276" w:lineRule="auto"/>
        <w:ind w:left="-851"/>
        <w:rPr>
          <w:rFonts w:asciiTheme="minorHAnsi" w:eastAsia="Calibri" w:hAnsiTheme="minorHAnsi" w:cstheme="minorHAnsi"/>
          <w:b/>
          <w:bCs/>
          <w:smallCaps/>
          <w:spacing w:val="5"/>
          <w:sz w:val="20"/>
          <w:szCs w:val="20"/>
        </w:rPr>
      </w:pPr>
      <w:r w:rsidRPr="0039656F">
        <w:rPr>
          <w:rFonts w:asciiTheme="minorHAnsi" w:hAnsiTheme="minorHAnsi" w:cstheme="minorHAnsi"/>
          <w:sz w:val="20"/>
          <w:szCs w:val="20"/>
        </w:rPr>
        <w:t xml:space="preserve">Widen, J.J. 2011. Naval Diplomacy – A Theoretical Approach, </w:t>
      </w:r>
      <w:r w:rsidRPr="0039656F">
        <w:rPr>
          <w:rFonts w:asciiTheme="minorHAnsi" w:hAnsiTheme="minorHAnsi" w:cstheme="minorHAnsi"/>
          <w:iCs/>
          <w:sz w:val="20"/>
          <w:szCs w:val="20"/>
        </w:rPr>
        <w:t xml:space="preserve">Diplomacy and Statecraft </w:t>
      </w:r>
      <w:r w:rsidRPr="0039656F">
        <w:rPr>
          <w:rFonts w:asciiTheme="minorHAnsi" w:hAnsiTheme="minorHAnsi" w:cstheme="minorHAnsi"/>
          <w:sz w:val="20"/>
          <w:szCs w:val="20"/>
        </w:rPr>
        <w:t xml:space="preserve"> 22:715-733</w:t>
      </w:r>
    </w:p>
    <w:p w14:paraId="57DF147D" w14:textId="77777777" w:rsidR="00A40E08" w:rsidRDefault="00A40E08" w:rsidP="00A40E08">
      <w:pPr>
        <w:spacing w:after="0" w:line="240" w:lineRule="auto"/>
        <w:ind w:left="-851"/>
        <w:rPr>
          <w:rFonts w:ascii="Calibri" w:eastAsia="Calibri" w:hAnsi="Calibri"/>
          <w:sz w:val="20"/>
          <w:szCs w:val="20"/>
        </w:rPr>
      </w:pPr>
    </w:p>
    <w:p w14:paraId="2421F5CD" w14:textId="77777777" w:rsidR="00380AFB" w:rsidRPr="00A40E08" w:rsidRDefault="00380AFB" w:rsidP="00A40E08">
      <w:pPr>
        <w:spacing w:after="0" w:line="240" w:lineRule="auto"/>
        <w:ind w:left="-851"/>
        <w:rPr>
          <w:rFonts w:ascii="Calibri" w:eastAsia="Calibri" w:hAnsi="Calibri"/>
          <w:sz w:val="20"/>
          <w:szCs w:val="20"/>
        </w:rPr>
      </w:pPr>
      <w:r w:rsidRPr="00380AFB">
        <w:rPr>
          <w:rFonts w:ascii="Calibri" w:eastAsia="Calibri" w:hAnsi="Calibri"/>
          <w:b/>
          <w:bCs/>
          <w:smallCaps/>
          <w:spacing w:val="5"/>
          <w:sz w:val="22"/>
          <w:szCs w:val="22"/>
        </w:rPr>
        <w:t>Opis metoda provođenja nastave</w:t>
      </w:r>
    </w:p>
    <w:p w14:paraId="45DF6CA6" w14:textId="77777777" w:rsidR="00A40E08" w:rsidRDefault="00A40E08" w:rsidP="006B01CA">
      <w:pPr>
        <w:spacing w:after="0" w:line="240" w:lineRule="auto"/>
        <w:ind w:left="-851"/>
        <w:rPr>
          <w:rFonts w:ascii="Calibri" w:eastAsia="Calibri" w:hAnsi="Calibri" w:cs="Calibri"/>
          <w:sz w:val="22"/>
          <w:szCs w:val="22"/>
        </w:rPr>
      </w:pPr>
    </w:p>
    <w:p w14:paraId="2757F878" w14:textId="010BBCAA" w:rsidR="006B01CA" w:rsidRPr="00BE4CAD" w:rsidRDefault="006B01CA" w:rsidP="006B01CA">
      <w:pPr>
        <w:spacing w:after="0" w:line="240" w:lineRule="auto"/>
        <w:ind w:left="-851"/>
        <w:rPr>
          <w:rFonts w:ascii="Calibri" w:eastAsia="Calibri" w:hAnsi="Calibri" w:cs="Calibri"/>
          <w:sz w:val="20"/>
          <w:szCs w:val="20"/>
        </w:rPr>
      </w:pPr>
      <w:r w:rsidRPr="00BE4CAD">
        <w:rPr>
          <w:rFonts w:ascii="Calibri" w:eastAsia="Calibri" w:hAnsi="Calibri" w:cs="Calibri"/>
          <w:sz w:val="20"/>
          <w:szCs w:val="20"/>
        </w:rPr>
        <w:t>Nastava se izvodi kroz kombinaciju predavanja (jedan sat po temi) i seminara (</w:t>
      </w:r>
      <w:r w:rsidR="00BE4CAD" w:rsidRPr="00BE4CAD">
        <w:rPr>
          <w:rFonts w:ascii="Calibri" w:eastAsia="Calibri" w:hAnsi="Calibri" w:cs="Calibri"/>
          <w:sz w:val="20"/>
          <w:szCs w:val="20"/>
        </w:rPr>
        <w:t>dva</w:t>
      </w:r>
      <w:r w:rsidRPr="00BE4CAD">
        <w:rPr>
          <w:rFonts w:ascii="Calibri" w:eastAsia="Calibri" w:hAnsi="Calibri" w:cs="Calibri"/>
          <w:sz w:val="20"/>
          <w:szCs w:val="20"/>
        </w:rPr>
        <w:t xml:space="preserve"> sat</w:t>
      </w:r>
      <w:r w:rsidR="00BE4CAD" w:rsidRPr="00BE4CAD">
        <w:rPr>
          <w:rFonts w:ascii="Calibri" w:eastAsia="Calibri" w:hAnsi="Calibri" w:cs="Calibri"/>
          <w:sz w:val="20"/>
          <w:szCs w:val="20"/>
        </w:rPr>
        <w:t>a</w:t>
      </w:r>
      <w:r w:rsidRPr="00BE4CAD">
        <w:rPr>
          <w:rFonts w:ascii="Calibri" w:eastAsia="Calibri" w:hAnsi="Calibri" w:cs="Calibri"/>
          <w:sz w:val="20"/>
          <w:szCs w:val="20"/>
        </w:rPr>
        <w:t xml:space="preserve"> po temi). Na početku svakog seminara, studenti </w:t>
      </w:r>
      <w:r w:rsidR="0039656F" w:rsidRPr="00BE4CAD">
        <w:rPr>
          <w:rFonts w:ascii="Calibri" w:eastAsia="Calibri" w:hAnsi="Calibri" w:cs="Calibri"/>
          <w:sz w:val="20"/>
          <w:szCs w:val="20"/>
        </w:rPr>
        <w:t xml:space="preserve">imaju kraće </w:t>
      </w:r>
      <w:r w:rsidRPr="00BE4CAD">
        <w:rPr>
          <w:rFonts w:ascii="Calibri" w:eastAsia="Calibri" w:hAnsi="Calibri" w:cs="Calibri"/>
          <w:sz w:val="20"/>
          <w:szCs w:val="20"/>
        </w:rPr>
        <w:t>izlaganje na temu koja će se raspravljati na tom seminaru</w:t>
      </w:r>
      <w:r w:rsidR="00BE4CAD">
        <w:rPr>
          <w:rFonts w:ascii="Calibri" w:eastAsia="Calibri" w:hAnsi="Calibri" w:cs="Calibri"/>
          <w:sz w:val="20"/>
          <w:szCs w:val="20"/>
        </w:rPr>
        <w:t xml:space="preserve">, </w:t>
      </w:r>
      <w:r w:rsidR="00BE4CAD" w:rsidRPr="00BE4CAD">
        <w:rPr>
          <w:rFonts w:ascii="Calibri" w:eastAsia="Calibri" w:hAnsi="Calibri" w:cs="Calibri"/>
          <w:sz w:val="20"/>
          <w:szCs w:val="20"/>
        </w:rPr>
        <w:t>prezentirajući na temelju predložene</w:t>
      </w:r>
      <w:r w:rsidR="003F7408">
        <w:rPr>
          <w:rFonts w:ascii="Calibri" w:eastAsia="Calibri" w:hAnsi="Calibri" w:cs="Calibri"/>
          <w:sz w:val="20"/>
          <w:szCs w:val="20"/>
        </w:rPr>
        <w:t xml:space="preserve"> (ponekad i proširene)</w:t>
      </w:r>
      <w:r w:rsidR="00BE4CAD" w:rsidRPr="00BE4CAD">
        <w:rPr>
          <w:rFonts w:ascii="Calibri" w:eastAsia="Calibri" w:hAnsi="Calibri" w:cs="Calibri"/>
          <w:sz w:val="20"/>
          <w:szCs w:val="20"/>
        </w:rPr>
        <w:t xml:space="preserve"> seminarske literature.</w:t>
      </w:r>
      <w:r w:rsidR="009E0FC3">
        <w:rPr>
          <w:rFonts w:ascii="Calibri" w:eastAsia="Calibri" w:hAnsi="Calibri" w:cs="Calibri"/>
          <w:sz w:val="20"/>
          <w:szCs w:val="20"/>
        </w:rPr>
        <w:t xml:space="preserve"> Održavaju se „razgovori o knjigama“ koji predstavljaju kritički osvrt i diskusiju na temelju izabranih jedinica literature.</w:t>
      </w:r>
      <w:r w:rsidR="00BE4CAD" w:rsidRPr="00BE4CAD">
        <w:rPr>
          <w:rFonts w:ascii="Calibri" w:eastAsia="Calibri" w:hAnsi="Calibri" w:cs="Calibri"/>
          <w:sz w:val="20"/>
          <w:szCs w:val="20"/>
        </w:rPr>
        <w:t xml:space="preserve"> Studenti stječu sposobnosti samostalnog prezentiranja i diskutiranja o temama suvremene diplomacije, upoznaju osnovne pristupe, pojmove i metode diplomacije, koje mogu usporediti i klasificirati te argumentirati. U seminarskoj raspravi o temama iz silabusa studenti stječu mogućnost definiranja i primjene osnovnih koncepata diplomatske teorije u analizi međunarodnih problema, uz stjecanje sposobnosti analiziranja </w:t>
      </w:r>
      <w:r w:rsidR="003F7408">
        <w:rPr>
          <w:rFonts w:ascii="Calibri" w:eastAsia="Calibri" w:hAnsi="Calibri" w:cs="Calibri"/>
          <w:sz w:val="20"/>
          <w:szCs w:val="20"/>
        </w:rPr>
        <w:t xml:space="preserve">diplomatske prakse, </w:t>
      </w:r>
      <w:r w:rsidR="00BE4CAD" w:rsidRPr="00BE4CAD">
        <w:rPr>
          <w:rFonts w:ascii="Calibri" w:eastAsia="Calibri" w:hAnsi="Calibri" w:cs="Calibri"/>
          <w:sz w:val="20"/>
          <w:szCs w:val="20"/>
        </w:rPr>
        <w:t>funkcioniranja diplomatske službe, suvremenih diplomatskih procesa</w:t>
      </w:r>
      <w:r w:rsidR="003F7408">
        <w:rPr>
          <w:rFonts w:ascii="Calibri" w:eastAsia="Calibri" w:hAnsi="Calibri" w:cs="Calibri"/>
          <w:sz w:val="20"/>
          <w:szCs w:val="20"/>
        </w:rPr>
        <w:t xml:space="preserve"> te metoda i tehnika diplomatskog komuniciranja</w:t>
      </w:r>
      <w:r w:rsidR="00BE4CAD">
        <w:rPr>
          <w:rFonts w:ascii="Calibri" w:eastAsia="Calibri" w:hAnsi="Calibri" w:cs="Calibri"/>
          <w:sz w:val="20"/>
          <w:szCs w:val="20"/>
        </w:rPr>
        <w:t>. Na redovitim konzultacijama planiraju se seminarska izlaganja</w:t>
      </w:r>
      <w:r w:rsidR="003F7408">
        <w:rPr>
          <w:rFonts w:ascii="Calibri" w:eastAsia="Calibri" w:hAnsi="Calibri" w:cs="Calibri"/>
          <w:sz w:val="20"/>
          <w:szCs w:val="20"/>
        </w:rPr>
        <w:t xml:space="preserve"> i projekti,</w:t>
      </w:r>
      <w:r w:rsidR="00BE4CAD">
        <w:rPr>
          <w:rFonts w:ascii="Calibri" w:eastAsia="Calibri" w:hAnsi="Calibri" w:cs="Calibri"/>
          <w:sz w:val="20"/>
          <w:szCs w:val="20"/>
        </w:rPr>
        <w:t xml:space="preserve"> proširuje popis  seminarske literature i pripremaju okviri diskusije. </w:t>
      </w:r>
    </w:p>
    <w:p w14:paraId="6FEC6869" w14:textId="13ECD9DE" w:rsidR="00BE4CAD" w:rsidRDefault="00BE4CAD" w:rsidP="00BE4CAD">
      <w:pPr>
        <w:spacing w:after="0" w:line="240" w:lineRule="auto"/>
        <w:rPr>
          <w:rFonts w:ascii="Calibri" w:eastAsia="Calibri" w:hAnsi="Calibri" w:cs="Calibri"/>
          <w:sz w:val="22"/>
          <w:szCs w:val="22"/>
        </w:rPr>
      </w:pPr>
    </w:p>
    <w:p w14:paraId="006ED0BA" w14:textId="364A1017" w:rsidR="003F7408" w:rsidRDefault="003F7408" w:rsidP="00BE4CAD">
      <w:pPr>
        <w:spacing w:after="0" w:line="240" w:lineRule="auto"/>
        <w:rPr>
          <w:rFonts w:ascii="Calibri" w:eastAsia="Calibri" w:hAnsi="Calibri" w:cs="Calibri"/>
          <w:sz w:val="22"/>
          <w:szCs w:val="22"/>
        </w:rPr>
      </w:pPr>
    </w:p>
    <w:p w14:paraId="525815C0" w14:textId="1847526D" w:rsidR="003F7408" w:rsidRDefault="003F7408" w:rsidP="00BE4CAD">
      <w:pPr>
        <w:spacing w:after="0" w:line="240" w:lineRule="auto"/>
        <w:rPr>
          <w:rFonts w:ascii="Calibri" w:eastAsia="Calibri" w:hAnsi="Calibri" w:cs="Calibri"/>
          <w:sz w:val="22"/>
          <w:szCs w:val="22"/>
        </w:rPr>
      </w:pPr>
    </w:p>
    <w:p w14:paraId="0331D3C0" w14:textId="29953069" w:rsidR="003F7408" w:rsidRDefault="003F7408" w:rsidP="00BE4CAD">
      <w:pPr>
        <w:spacing w:after="0" w:line="240" w:lineRule="auto"/>
        <w:rPr>
          <w:rFonts w:ascii="Calibri" w:eastAsia="Calibri" w:hAnsi="Calibri" w:cs="Calibri"/>
          <w:sz w:val="22"/>
          <w:szCs w:val="22"/>
        </w:rPr>
      </w:pPr>
    </w:p>
    <w:p w14:paraId="5B6F06CF" w14:textId="77777777" w:rsidR="003F7408" w:rsidRDefault="003F7408" w:rsidP="00BE4CAD">
      <w:pPr>
        <w:spacing w:after="0" w:line="240" w:lineRule="auto"/>
        <w:rPr>
          <w:rFonts w:ascii="Calibri" w:eastAsia="Calibri" w:hAnsi="Calibri" w:cs="Calibri"/>
          <w:sz w:val="22"/>
          <w:szCs w:val="22"/>
        </w:rPr>
      </w:pPr>
    </w:p>
    <w:p w14:paraId="74E3D71A" w14:textId="77777777" w:rsidR="006B01CA" w:rsidRDefault="006B01CA" w:rsidP="006B01CA">
      <w:pPr>
        <w:spacing w:after="0" w:line="240" w:lineRule="auto"/>
        <w:ind w:left="-851"/>
        <w:rPr>
          <w:rFonts w:ascii="Calibri" w:eastAsia="Calibri" w:hAnsi="Calibri" w:cs="Calibri"/>
          <w:sz w:val="22"/>
          <w:szCs w:val="22"/>
        </w:rPr>
      </w:pPr>
    </w:p>
    <w:p w14:paraId="0FE649CB" w14:textId="77777777" w:rsidR="003F7408" w:rsidRDefault="00380AFB" w:rsidP="003F7408">
      <w:pPr>
        <w:spacing w:after="0" w:line="240" w:lineRule="auto"/>
        <w:ind w:left="-851"/>
        <w:rPr>
          <w:rFonts w:ascii="Calibri" w:eastAsia="Calibri" w:hAnsi="Calibri" w:cs="Calibri"/>
          <w:sz w:val="22"/>
          <w:szCs w:val="22"/>
        </w:rPr>
      </w:pPr>
      <w:r w:rsidRPr="00380AFB">
        <w:rPr>
          <w:rFonts w:ascii="Calibri" w:eastAsia="Calibri" w:hAnsi="Calibri"/>
          <w:b/>
          <w:bCs/>
          <w:smallCaps/>
          <w:spacing w:val="5"/>
          <w:sz w:val="22"/>
          <w:szCs w:val="22"/>
        </w:rPr>
        <w:t>Opis načina izvršavanja obveza</w:t>
      </w:r>
    </w:p>
    <w:p w14:paraId="3C714111" w14:textId="316F24DF" w:rsidR="0039656F" w:rsidRPr="003F7408" w:rsidRDefault="0039656F" w:rsidP="003F7408">
      <w:pPr>
        <w:spacing w:after="0" w:line="240" w:lineRule="auto"/>
        <w:ind w:left="-851"/>
        <w:rPr>
          <w:rFonts w:asciiTheme="minorHAnsi" w:eastAsia="Calibri" w:hAnsiTheme="minorHAnsi" w:cstheme="minorHAnsi"/>
          <w:sz w:val="20"/>
          <w:szCs w:val="20"/>
        </w:rPr>
      </w:pPr>
      <w:r w:rsidRPr="003F7408">
        <w:rPr>
          <w:rFonts w:asciiTheme="minorHAnsi" w:hAnsiTheme="minorHAnsi" w:cstheme="minorHAnsi"/>
          <w:sz w:val="20"/>
          <w:szCs w:val="20"/>
        </w:rPr>
        <w:t xml:space="preserve">Konačna ocjena na kolegiju formira se na temelju triju komponenti. Prva komponenta odnosi se na obavezan seminarski esej koji čini 30% ocjene. Drugu komponentu čini seminarska aktivnost (30%) koja se sastoji od obavezne prezentacije(a), diskusije o seminarskoj literaturi i sudjelovanje u „razgovoru o knjigama“. Treća komponenta odnosi se na pismeni ispit koji čini 40% ocjene.  Uvjet za izlazak na pismeni dio ispita je uspješno realiziranje seminarskih aktivnosti i prihvaćanje eseja od strane predmetnog nastavnika. </w:t>
      </w:r>
    </w:p>
    <w:p w14:paraId="4B397FF0" w14:textId="77777777" w:rsidR="003F7408" w:rsidRDefault="00380AFB" w:rsidP="003F7408">
      <w:pPr>
        <w:spacing w:before="100" w:after="100" w:line="276" w:lineRule="auto"/>
        <w:ind w:left="-851"/>
        <w:rPr>
          <w:rFonts w:ascii="Calibri" w:eastAsia="Calibri" w:hAnsi="Calibri"/>
          <w:b/>
          <w:bCs/>
          <w:smallCaps/>
          <w:spacing w:val="5"/>
          <w:sz w:val="22"/>
          <w:szCs w:val="22"/>
        </w:rPr>
      </w:pPr>
      <w:r w:rsidRPr="00380AFB">
        <w:rPr>
          <w:rFonts w:ascii="Calibri" w:eastAsia="Calibri" w:hAnsi="Calibri"/>
          <w:b/>
          <w:bCs/>
          <w:smallCaps/>
          <w:spacing w:val="5"/>
          <w:sz w:val="22"/>
          <w:szCs w:val="22"/>
        </w:rPr>
        <w:t>Opis načina praćenja kvalitete nastave</w:t>
      </w:r>
    </w:p>
    <w:p w14:paraId="25132946" w14:textId="64A51589" w:rsidR="003F7408" w:rsidRPr="003F7408" w:rsidRDefault="003F7408" w:rsidP="003F7408">
      <w:pPr>
        <w:spacing w:before="100" w:after="100" w:line="276" w:lineRule="auto"/>
        <w:ind w:left="-851"/>
        <w:rPr>
          <w:rFonts w:ascii="Calibri" w:eastAsia="Calibri" w:hAnsi="Calibri"/>
          <w:b/>
          <w:bCs/>
          <w:smallCaps/>
          <w:spacing w:val="5"/>
          <w:sz w:val="20"/>
          <w:szCs w:val="20"/>
        </w:rPr>
      </w:pPr>
      <w:r w:rsidRPr="003F7408">
        <w:rPr>
          <w:rFonts w:asciiTheme="minorHAnsi" w:hAnsiTheme="minorHAnsi" w:cstheme="minorHAnsi"/>
          <w:sz w:val="20"/>
          <w:szCs w:val="20"/>
        </w:rPr>
        <w:t xml:space="preserve">Kvaliteta nastave provjerava se anonimnim anketnim ocjenjivanjem polaznika na kraju semestra. Kvalitetu i uspješnost nastavnog procesa nadziru Vijeće doktorskog studija Politologije te Fakultetski odbor za praćenje kvalitete nastave. Studenti i predmetni nastavnik kontinuirano komuniciraju o svim oblicima izvođenja nastave, čime se provodi valorizacija tijekom trajanja kolegija. </w:t>
      </w:r>
    </w:p>
    <w:p w14:paraId="402466A6" w14:textId="77777777" w:rsidR="00380AFB" w:rsidRPr="006B01CA" w:rsidRDefault="00380AFB" w:rsidP="006B01CA">
      <w:pPr>
        <w:spacing w:before="100" w:after="100" w:line="276" w:lineRule="auto"/>
        <w:ind w:left="-851"/>
        <w:rPr>
          <w:rFonts w:ascii="Calibri" w:eastAsia="Calibri" w:hAnsi="Calibri" w:cs="Calibri"/>
          <w:b/>
          <w:bCs/>
          <w:smallCaps/>
          <w:spacing w:val="5"/>
          <w:sz w:val="22"/>
          <w:szCs w:val="22"/>
        </w:rPr>
      </w:pPr>
      <w:r w:rsidRPr="00380AFB">
        <w:rPr>
          <w:rFonts w:ascii="Calibri" w:eastAsia="Calibri" w:hAnsi="Calibri"/>
          <w:b/>
          <w:bCs/>
          <w:smallCaps/>
          <w:spacing w:val="5"/>
          <w:sz w:val="22"/>
          <w:szCs w:val="22"/>
        </w:rPr>
        <w:t xml:space="preserve">broj ects bodova (ako ih ima): </w:t>
      </w:r>
      <w:r w:rsidR="00485623">
        <w:rPr>
          <w:rFonts w:ascii="Calibri" w:eastAsia="Calibri" w:hAnsi="Calibri"/>
          <w:sz w:val="22"/>
          <w:szCs w:val="22"/>
        </w:rPr>
        <w:t>7</w:t>
      </w:r>
    </w:p>
    <w:p w14:paraId="622C3F7A" w14:textId="77777777" w:rsidR="00380AFB" w:rsidRPr="00380AFB" w:rsidRDefault="00380AFB" w:rsidP="00380AFB">
      <w:pPr>
        <w:spacing w:line="276" w:lineRule="auto"/>
        <w:rPr>
          <w:rFonts w:ascii="Calibri" w:eastAsia="Calibri" w:hAnsi="Calibri"/>
          <w:sz w:val="22"/>
          <w:szCs w:val="22"/>
        </w:rPr>
        <w:sectPr w:rsidR="00380AFB" w:rsidRPr="00380AFB" w:rsidSect="006A4113">
          <w:pgSz w:w="11906" w:h="16838"/>
          <w:pgMar w:top="1531" w:right="992" w:bottom="284" w:left="2126" w:header="567" w:footer="465" w:gutter="0"/>
          <w:cols w:space="708"/>
          <w:docGrid w:linePitch="360"/>
        </w:sectPr>
      </w:pPr>
    </w:p>
    <w:p w14:paraId="568C2634" w14:textId="77777777" w:rsidR="00380AFB" w:rsidRPr="00380AFB" w:rsidRDefault="00380AFB" w:rsidP="00380AFB">
      <w:pPr>
        <w:pBdr>
          <w:bottom w:val="single" w:sz="8" w:space="4" w:color="4F81BD"/>
        </w:pBdr>
        <w:spacing w:after="300" w:line="240" w:lineRule="auto"/>
        <w:ind w:left="-851"/>
        <w:contextualSpacing/>
        <w:rPr>
          <w:rFonts w:ascii="Cambria" w:eastAsia="Times New Roman" w:hAnsi="Cambria"/>
          <w:color w:val="17365D"/>
          <w:spacing w:val="5"/>
          <w:kern w:val="28"/>
          <w:sz w:val="32"/>
          <w:szCs w:val="32"/>
        </w:rPr>
      </w:pPr>
      <w:r w:rsidRPr="00380AFB">
        <w:rPr>
          <w:rFonts w:ascii="Cambria" w:eastAsia="Times New Roman" w:hAnsi="Cambria"/>
          <w:color w:val="17365D"/>
          <w:spacing w:val="5"/>
          <w:kern w:val="28"/>
          <w:sz w:val="32"/>
          <w:szCs w:val="32"/>
        </w:rPr>
        <w:lastRenderedPageBreak/>
        <w:t>A.6. NASTAVNI I ZNANSTVENI UVJETI IZVOĐENJA DOKTORSKOG STUDIJA</w:t>
      </w:r>
    </w:p>
    <w:p w14:paraId="59A26E88" w14:textId="77777777" w:rsidR="00380AFB" w:rsidRPr="00952B89" w:rsidRDefault="00380AFB" w:rsidP="00952B89">
      <w:pPr>
        <w:spacing w:before="100" w:after="100" w:line="276" w:lineRule="auto"/>
        <w:ind w:left="-851"/>
        <w:rPr>
          <w:rFonts w:ascii="Calibri" w:eastAsia="Calibri" w:hAnsi="Calibri"/>
          <w:b/>
          <w:bCs/>
          <w:smallCaps/>
          <w:color w:val="FF0000"/>
          <w:spacing w:val="5"/>
          <w:sz w:val="22"/>
          <w:szCs w:val="22"/>
        </w:rPr>
      </w:pPr>
      <w:r w:rsidRPr="00380AFB">
        <w:rPr>
          <w:rFonts w:ascii="Calibri" w:eastAsia="Calibri" w:hAnsi="Calibri"/>
          <w:b/>
          <w:bCs/>
          <w:smallCaps/>
          <w:spacing w:val="5"/>
          <w:sz w:val="22"/>
          <w:szCs w:val="22"/>
        </w:rPr>
        <w:t xml:space="preserve">A.6.1. Popis nastavnika </w:t>
      </w:r>
      <w:r w:rsidRPr="00380AFB">
        <w:rPr>
          <w:rFonts w:ascii="Calibri" w:eastAsia="Calibri" w:hAnsi="Calibri"/>
          <w:b/>
          <w:bCs/>
          <w:smallCaps/>
          <w:color w:val="FF0000"/>
          <w:spacing w:val="5"/>
          <w:sz w:val="22"/>
          <w:szCs w:val="22"/>
        </w:rPr>
        <w:t>(podatke za svakog nastavnika započnite na novoj strani kopirajući priloženu shemu)</w:t>
      </w:r>
    </w:p>
    <w:p w14:paraId="477748D9" w14:textId="77777777" w:rsidR="00380AFB" w:rsidRPr="00380AFB" w:rsidRDefault="00380AFB" w:rsidP="00952B89">
      <w:pPr>
        <w:spacing w:after="0" w:line="276" w:lineRule="auto"/>
        <w:ind w:left="-851"/>
        <w:rPr>
          <w:rFonts w:ascii="Calibri" w:eastAsia="Calibri" w:hAnsi="Calibri"/>
          <w:b/>
          <w:sz w:val="20"/>
          <w:szCs w:val="20"/>
        </w:rPr>
      </w:pPr>
      <w:r w:rsidRPr="00380AFB">
        <w:rPr>
          <w:rFonts w:ascii="Calibri" w:eastAsia="Calibri" w:hAnsi="Calibri"/>
          <w:b/>
          <w:sz w:val="20"/>
          <w:szCs w:val="20"/>
        </w:rPr>
        <w:t xml:space="preserve">REDNI BROJ: </w:t>
      </w:r>
      <w:r w:rsidRPr="00380AFB">
        <w:rPr>
          <w:rFonts w:ascii="Calibri" w:eastAsia="Calibri" w:hAnsi="Calibri"/>
          <w:sz w:val="22"/>
          <w:szCs w:val="22"/>
        </w:rPr>
        <w:fldChar w:fldCharType="begin">
          <w:ffData>
            <w:name w:val="Text4"/>
            <w:enabled/>
            <w:calcOnExit w:val="0"/>
            <w:textInput/>
          </w:ffData>
        </w:fldChar>
      </w:r>
      <w:r w:rsidRPr="00380AFB">
        <w:rPr>
          <w:rFonts w:ascii="Calibri" w:eastAsia="Calibri" w:hAnsi="Calibri"/>
          <w:sz w:val="22"/>
          <w:szCs w:val="22"/>
        </w:rPr>
        <w:instrText xml:space="preserve"> FORMTEXT </w:instrText>
      </w:r>
      <w:r w:rsidRPr="00380AFB">
        <w:rPr>
          <w:rFonts w:ascii="Calibri" w:eastAsia="Calibri" w:hAnsi="Calibri"/>
          <w:sz w:val="22"/>
          <w:szCs w:val="22"/>
        </w:rPr>
      </w:r>
      <w:r w:rsidRPr="00380AFB">
        <w:rPr>
          <w:rFonts w:ascii="Calibri" w:eastAsia="Calibri" w:hAnsi="Calibri"/>
          <w:sz w:val="22"/>
          <w:szCs w:val="22"/>
        </w:rPr>
        <w:fldChar w:fldCharType="separate"/>
      </w:r>
      <w:r w:rsidRPr="00380AFB">
        <w:rPr>
          <w:rFonts w:ascii="Calibri" w:eastAsia="Calibri" w:hAnsi="Calibri"/>
          <w:noProof/>
          <w:sz w:val="22"/>
          <w:szCs w:val="22"/>
        </w:rPr>
        <w:t> </w:t>
      </w:r>
      <w:r w:rsidRPr="00380AFB">
        <w:rPr>
          <w:rFonts w:ascii="Calibri" w:eastAsia="Calibri" w:hAnsi="Calibri"/>
          <w:noProof/>
          <w:sz w:val="22"/>
          <w:szCs w:val="22"/>
        </w:rPr>
        <w:t> </w:t>
      </w:r>
      <w:r w:rsidRPr="00380AFB">
        <w:rPr>
          <w:rFonts w:ascii="Calibri" w:eastAsia="Calibri" w:hAnsi="Calibri"/>
          <w:noProof/>
          <w:sz w:val="22"/>
          <w:szCs w:val="22"/>
        </w:rPr>
        <w:t> </w:t>
      </w:r>
      <w:r w:rsidRPr="00380AFB">
        <w:rPr>
          <w:rFonts w:ascii="Calibri" w:eastAsia="Calibri" w:hAnsi="Calibri"/>
          <w:noProof/>
          <w:sz w:val="22"/>
          <w:szCs w:val="22"/>
        </w:rPr>
        <w:t> </w:t>
      </w:r>
      <w:r w:rsidRPr="00380AFB">
        <w:rPr>
          <w:rFonts w:ascii="Calibri" w:eastAsia="Calibri" w:hAnsi="Calibri"/>
          <w:noProof/>
          <w:sz w:val="22"/>
          <w:szCs w:val="22"/>
        </w:rPr>
        <w:t> </w:t>
      </w:r>
      <w:r w:rsidRPr="00380AFB">
        <w:rPr>
          <w:rFonts w:ascii="Calibri" w:eastAsia="Calibri" w:hAnsi="Calibri"/>
          <w:sz w:val="22"/>
          <w:szCs w:val="22"/>
        </w:rPr>
        <w:fldChar w:fldCharType="end"/>
      </w:r>
    </w:p>
    <w:p w14:paraId="463286D2" w14:textId="179B0945" w:rsidR="00380AFB" w:rsidRPr="00380AFB" w:rsidRDefault="00380AFB" w:rsidP="00952B89">
      <w:pPr>
        <w:spacing w:after="0" w:line="276" w:lineRule="auto"/>
        <w:ind w:left="-851"/>
        <w:rPr>
          <w:rFonts w:ascii="Calibri" w:eastAsia="Calibri" w:hAnsi="Calibri"/>
          <w:b/>
          <w:sz w:val="20"/>
          <w:szCs w:val="20"/>
        </w:rPr>
      </w:pPr>
      <w:r w:rsidRPr="00380AFB">
        <w:rPr>
          <w:rFonts w:ascii="Calibri" w:eastAsia="Calibri" w:hAnsi="Calibri"/>
          <w:b/>
          <w:sz w:val="20"/>
          <w:szCs w:val="20"/>
        </w:rPr>
        <w:t xml:space="preserve">TITULA, IME I PREZIME NASTAVNIKA: </w:t>
      </w:r>
      <w:r w:rsidR="007606CC">
        <w:rPr>
          <w:rFonts w:ascii="Calibri" w:eastAsia="Calibri" w:hAnsi="Calibri"/>
          <w:sz w:val="22"/>
          <w:szCs w:val="22"/>
        </w:rPr>
        <w:t>Izv.prof.dr.sc. Đana Luša</w:t>
      </w:r>
    </w:p>
    <w:p w14:paraId="1B6B05E6" w14:textId="77777777" w:rsidR="00380AFB" w:rsidRPr="00380AFB" w:rsidRDefault="00380AFB" w:rsidP="00952B89">
      <w:pPr>
        <w:spacing w:after="0" w:line="276" w:lineRule="auto"/>
        <w:ind w:left="-851"/>
        <w:rPr>
          <w:rFonts w:ascii="Calibri" w:eastAsia="Calibri" w:hAnsi="Calibri"/>
          <w:b/>
          <w:sz w:val="20"/>
          <w:szCs w:val="20"/>
        </w:rPr>
      </w:pPr>
      <w:r w:rsidRPr="00380AFB">
        <w:rPr>
          <w:rFonts w:ascii="Calibri" w:eastAsia="Calibri" w:hAnsi="Calibri"/>
          <w:b/>
          <w:sz w:val="20"/>
          <w:szCs w:val="20"/>
        </w:rPr>
        <w:t xml:space="preserve">NAZIV USTANOVE U KOJOJ JE ZAPOSLEN: </w:t>
      </w:r>
      <w:r w:rsidR="00F82410">
        <w:rPr>
          <w:rFonts w:ascii="Calibri" w:eastAsia="Calibri" w:hAnsi="Calibri"/>
          <w:sz w:val="22"/>
          <w:szCs w:val="22"/>
        </w:rPr>
        <w:t>Fakultet političkih znanosti Sveučilišta u Zagrebu</w:t>
      </w:r>
    </w:p>
    <w:p w14:paraId="73CE19B3" w14:textId="5518503F" w:rsidR="00380AFB" w:rsidRPr="00380AFB" w:rsidRDefault="00380AFB" w:rsidP="00952B89">
      <w:pPr>
        <w:spacing w:after="0" w:line="276" w:lineRule="auto"/>
        <w:ind w:left="-851"/>
        <w:rPr>
          <w:rFonts w:ascii="Calibri" w:eastAsia="Calibri" w:hAnsi="Calibri"/>
          <w:b/>
          <w:sz w:val="20"/>
          <w:szCs w:val="20"/>
        </w:rPr>
      </w:pPr>
      <w:r w:rsidRPr="00380AFB">
        <w:rPr>
          <w:rFonts w:ascii="Calibri" w:eastAsia="Calibri" w:hAnsi="Calibri"/>
          <w:b/>
          <w:sz w:val="20"/>
          <w:szCs w:val="20"/>
        </w:rPr>
        <w:t xml:space="preserve">NAZIV PREDMETA KOJI IZVODI NA OVOM DOKTORSKOM STUDIJU: </w:t>
      </w:r>
      <w:r w:rsidR="007606CC">
        <w:rPr>
          <w:rFonts w:ascii="Calibri" w:eastAsia="Calibri" w:hAnsi="Calibri"/>
          <w:sz w:val="22"/>
          <w:szCs w:val="22"/>
        </w:rPr>
        <w:t>Diplomacija i diplomatsko komuniciranje</w:t>
      </w:r>
    </w:p>
    <w:p w14:paraId="44BCDD5D" w14:textId="77777777" w:rsidR="00380AFB" w:rsidRPr="00380AFB" w:rsidRDefault="00380AFB" w:rsidP="00952B89">
      <w:pPr>
        <w:spacing w:after="0" w:line="276" w:lineRule="auto"/>
        <w:ind w:left="-851"/>
        <w:rPr>
          <w:rFonts w:ascii="Calibri" w:eastAsia="Calibri" w:hAnsi="Calibri"/>
          <w:b/>
          <w:sz w:val="20"/>
          <w:szCs w:val="20"/>
        </w:rPr>
      </w:pPr>
      <w:r w:rsidRPr="00380AFB">
        <w:rPr>
          <w:rFonts w:ascii="Calibri" w:eastAsia="Calibri" w:hAnsi="Calibri"/>
          <w:b/>
          <w:sz w:val="20"/>
          <w:szCs w:val="20"/>
        </w:rPr>
        <w:t>ŽIVOTOPIS</w:t>
      </w:r>
    </w:p>
    <w:p w14:paraId="1C852403" w14:textId="1A6551D3" w:rsidR="00F82410" w:rsidRPr="00F82410" w:rsidRDefault="00026599" w:rsidP="00952B89">
      <w:pPr>
        <w:spacing w:after="0" w:line="240" w:lineRule="auto"/>
        <w:ind w:left="-864"/>
        <w:rPr>
          <w:rFonts w:ascii="Calibri" w:eastAsia="Calibri" w:hAnsi="Calibri"/>
          <w:sz w:val="20"/>
          <w:szCs w:val="20"/>
        </w:rPr>
      </w:pPr>
      <w:r w:rsidRPr="00026599">
        <w:rPr>
          <w:rFonts w:ascii="Calibri" w:eastAsia="Calibri" w:hAnsi="Calibri"/>
          <w:b/>
          <w:sz w:val="20"/>
          <w:szCs w:val="20"/>
        </w:rPr>
        <w:t>Ime i prezime</w:t>
      </w:r>
      <w:r>
        <w:rPr>
          <w:rFonts w:ascii="Calibri" w:eastAsia="Calibri" w:hAnsi="Calibri"/>
          <w:sz w:val="20"/>
          <w:szCs w:val="20"/>
        </w:rPr>
        <w:tab/>
      </w:r>
      <w:r w:rsidR="00F82410" w:rsidRPr="00F82410">
        <w:rPr>
          <w:rFonts w:ascii="Calibri" w:eastAsia="Calibri" w:hAnsi="Calibri"/>
          <w:sz w:val="20"/>
          <w:szCs w:val="20"/>
        </w:rPr>
        <w:tab/>
      </w:r>
      <w:r w:rsidR="00F82410" w:rsidRPr="00F82410">
        <w:rPr>
          <w:rFonts w:ascii="Calibri" w:eastAsia="Calibri" w:hAnsi="Calibri"/>
          <w:sz w:val="20"/>
          <w:szCs w:val="20"/>
        </w:rPr>
        <w:tab/>
      </w:r>
      <w:r w:rsidR="00F82410" w:rsidRPr="00F82410">
        <w:rPr>
          <w:rFonts w:ascii="Calibri" w:eastAsia="Calibri" w:hAnsi="Calibri"/>
          <w:sz w:val="20"/>
          <w:szCs w:val="20"/>
        </w:rPr>
        <w:tab/>
      </w:r>
      <w:r w:rsidR="007606CC">
        <w:rPr>
          <w:rFonts w:ascii="Calibri" w:eastAsia="Calibri" w:hAnsi="Calibri"/>
          <w:sz w:val="20"/>
          <w:szCs w:val="20"/>
        </w:rPr>
        <w:t>Đana Luša</w:t>
      </w:r>
    </w:p>
    <w:p w14:paraId="3AC337CB" w14:textId="77777777" w:rsidR="00F82410" w:rsidRPr="00F82410" w:rsidRDefault="00F82410" w:rsidP="00952B89">
      <w:pPr>
        <w:spacing w:after="0" w:line="240" w:lineRule="auto"/>
        <w:ind w:left="-864"/>
        <w:rPr>
          <w:rFonts w:ascii="Calibri" w:eastAsia="Calibri" w:hAnsi="Calibri"/>
          <w:sz w:val="20"/>
          <w:szCs w:val="20"/>
        </w:rPr>
      </w:pPr>
      <w:r w:rsidRPr="00026599">
        <w:rPr>
          <w:rFonts w:ascii="Calibri" w:eastAsia="Calibri" w:hAnsi="Calibri"/>
          <w:b/>
          <w:sz w:val="20"/>
          <w:szCs w:val="20"/>
        </w:rPr>
        <w:t>Zvanje</w:t>
      </w:r>
      <w:r w:rsidRPr="00F82410">
        <w:rPr>
          <w:rFonts w:ascii="Calibri" w:eastAsia="Calibri" w:hAnsi="Calibri"/>
          <w:sz w:val="20"/>
          <w:szCs w:val="20"/>
        </w:rPr>
        <w:tab/>
      </w:r>
      <w:r w:rsidRPr="00F82410">
        <w:rPr>
          <w:rFonts w:ascii="Calibri" w:eastAsia="Calibri" w:hAnsi="Calibri"/>
          <w:sz w:val="20"/>
          <w:szCs w:val="20"/>
        </w:rPr>
        <w:tab/>
      </w:r>
      <w:r w:rsidRPr="00F82410">
        <w:rPr>
          <w:rFonts w:ascii="Calibri" w:eastAsia="Calibri" w:hAnsi="Calibri"/>
          <w:sz w:val="20"/>
          <w:szCs w:val="20"/>
        </w:rPr>
        <w:tab/>
      </w:r>
      <w:r w:rsidRPr="00F82410">
        <w:rPr>
          <w:rFonts w:ascii="Calibri" w:eastAsia="Calibri" w:hAnsi="Calibri"/>
          <w:sz w:val="20"/>
          <w:szCs w:val="20"/>
        </w:rPr>
        <w:tab/>
      </w:r>
      <w:r w:rsidRPr="00F82410">
        <w:rPr>
          <w:rFonts w:ascii="Calibri" w:eastAsia="Calibri" w:hAnsi="Calibri"/>
          <w:sz w:val="20"/>
          <w:szCs w:val="20"/>
        </w:rPr>
        <w:tab/>
        <w:t>Doktor znanosti</w:t>
      </w:r>
    </w:p>
    <w:p w14:paraId="6E404321" w14:textId="77777777" w:rsidR="00F82410" w:rsidRPr="00F82410" w:rsidRDefault="00F82410" w:rsidP="00952B89">
      <w:pPr>
        <w:spacing w:after="0" w:line="240" w:lineRule="auto"/>
        <w:ind w:left="-864"/>
        <w:rPr>
          <w:rFonts w:ascii="Calibri" w:eastAsia="Calibri" w:hAnsi="Calibri"/>
          <w:sz w:val="20"/>
          <w:szCs w:val="20"/>
        </w:rPr>
      </w:pPr>
      <w:r w:rsidRPr="00026599">
        <w:rPr>
          <w:rFonts w:ascii="Calibri" w:eastAsia="Calibri" w:hAnsi="Calibri"/>
          <w:b/>
          <w:sz w:val="20"/>
          <w:szCs w:val="20"/>
        </w:rPr>
        <w:t>Naziv ustanove zaposlenja</w:t>
      </w:r>
      <w:r w:rsidRPr="00F82410">
        <w:rPr>
          <w:rFonts w:ascii="Calibri" w:eastAsia="Calibri" w:hAnsi="Calibri"/>
          <w:sz w:val="20"/>
          <w:szCs w:val="20"/>
        </w:rPr>
        <w:tab/>
      </w:r>
      <w:r w:rsidRPr="00F82410">
        <w:rPr>
          <w:rFonts w:ascii="Calibri" w:eastAsia="Calibri" w:hAnsi="Calibri"/>
          <w:sz w:val="20"/>
          <w:szCs w:val="20"/>
        </w:rPr>
        <w:tab/>
      </w:r>
      <w:r w:rsidR="00952B89">
        <w:rPr>
          <w:rFonts w:ascii="Calibri" w:eastAsia="Calibri" w:hAnsi="Calibri"/>
          <w:sz w:val="20"/>
          <w:szCs w:val="20"/>
        </w:rPr>
        <w:tab/>
      </w:r>
      <w:r w:rsidRPr="00F82410">
        <w:rPr>
          <w:rFonts w:ascii="Calibri" w:eastAsia="Calibri" w:hAnsi="Calibri"/>
          <w:sz w:val="20"/>
          <w:szCs w:val="20"/>
        </w:rPr>
        <w:t xml:space="preserve">Fakultet političkih znanosti </w:t>
      </w:r>
    </w:p>
    <w:p w14:paraId="325C47C5" w14:textId="77777777" w:rsidR="00F82410" w:rsidRPr="00F82410" w:rsidRDefault="00F82410" w:rsidP="00952B89">
      <w:pPr>
        <w:spacing w:after="0" w:line="240" w:lineRule="auto"/>
        <w:ind w:left="-864"/>
        <w:rPr>
          <w:rFonts w:ascii="Calibri" w:eastAsia="Calibri" w:hAnsi="Calibri"/>
          <w:sz w:val="20"/>
          <w:szCs w:val="20"/>
        </w:rPr>
      </w:pPr>
      <w:r w:rsidRPr="00F82410">
        <w:rPr>
          <w:rFonts w:ascii="Calibri" w:eastAsia="Calibri" w:hAnsi="Calibri"/>
          <w:sz w:val="20"/>
          <w:szCs w:val="20"/>
        </w:rPr>
        <w:tab/>
        <w:t xml:space="preserve">  </w:t>
      </w:r>
      <w:r w:rsidRPr="00F82410">
        <w:rPr>
          <w:rFonts w:ascii="Calibri" w:eastAsia="Calibri" w:hAnsi="Calibri"/>
          <w:sz w:val="20"/>
          <w:szCs w:val="20"/>
        </w:rPr>
        <w:tab/>
      </w:r>
      <w:r w:rsidRPr="00F82410">
        <w:rPr>
          <w:rFonts w:ascii="Calibri" w:eastAsia="Calibri" w:hAnsi="Calibri"/>
          <w:sz w:val="20"/>
          <w:szCs w:val="20"/>
        </w:rPr>
        <w:tab/>
      </w:r>
      <w:r w:rsidRPr="00F82410">
        <w:rPr>
          <w:rFonts w:ascii="Calibri" w:eastAsia="Calibri" w:hAnsi="Calibri"/>
          <w:sz w:val="20"/>
          <w:szCs w:val="20"/>
        </w:rPr>
        <w:tab/>
      </w:r>
      <w:r w:rsidRPr="00F82410">
        <w:rPr>
          <w:rFonts w:ascii="Calibri" w:eastAsia="Calibri" w:hAnsi="Calibri"/>
          <w:sz w:val="20"/>
          <w:szCs w:val="20"/>
        </w:rPr>
        <w:tab/>
      </w:r>
      <w:r w:rsidR="00952B89">
        <w:rPr>
          <w:rFonts w:ascii="Calibri" w:eastAsia="Calibri" w:hAnsi="Calibri"/>
          <w:sz w:val="20"/>
          <w:szCs w:val="20"/>
        </w:rPr>
        <w:tab/>
      </w:r>
      <w:r w:rsidRPr="00F82410">
        <w:rPr>
          <w:rFonts w:ascii="Calibri" w:eastAsia="Calibri" w:hAnsi="Calibri"/>
          <w:sz w:val="20"/>
          <w:szCs w:val="20"/>
        </w:rPr>
        <w:t>Sveučilišta u Zagrebu (FPZG)</w:t>
      </w:r>
    </w:p>
    <w:p w14:paraId="193A10EF" w14:textId="710DEB2E" w:rsidR="00F82410" w:rsidRPr="00F82410" w:rsidRDefault="00F82410" w:rsidP="00952B89">
      <w:pPr>
        <w:spacing w:after="0" w:line="240" w:lineRule="auto"/>
        <w:ind w:left="-864"/>
        <w:rPr>
          <w:rFonts w:ascii="Calibri" w:eastAsia="Calibri" w:hAnsi="Calibri"/>
          <w:sz w:val="20"/>
          <w:szCs w:val="20"/>
        </w:rPr>
      </w:pPr>
      <w:r w:rsidRPr="00026599">
        <w:rPr>
          <w:rFonts w:ascii="Calibri" w:eastAsia="Calibri" w:hAnsi="Calibri"/>
          <w:b/>
          <w:sz w:val="20"/>
          <w:szCs w:val="20"/>
        </w:rPr>
        <w:t>Znanstveni osobni identifikacijski broj</w:t>
      </w:r>
      <w:r w:rsidRPr="00F82410">
        <w:rPr>
          <w:rFonts w:ascii="Calibri" w:eastAsia="Calibri" w:hAnsi="Calibri"/>
          <w:sz w:val="20"/>
          <w:szCs w:val="20"/>
        </w:rPr>
        <w:t xml:space="preserve"> </w:t>
      </w:r>
      <w:r w:rsidRPr="00F82410">
        <w:rPr>
          <w:rFonts w:ascii="Calibri" w:eastAsia="Calibri" w:hAnsi="Calibri"/>
          <w:sz w:val="20"/>
          <w:szCs w:val="20"/>
        </w:rPr>
        <w:tab/>
      </w:r>
      <w:r w:rsidR="007606CC">
        <w:rPr>
          <w:rFonts w:ascii="Calibri" w:eastAsia="Calibri" w:hAnsi="Calibri"/>
          <w:sz w:val="20"/>
          <w:szCs w:val="20"/>
        </w:rPr>
        <w:t>286241</w:t>
      </w:r>
    </w:p>
    <w:p w14:paraId="63A8556C" w14:textId="11EA82B0" w:rsidR="00F82410" w:rsidRPr="00F82410" w:rsidRDefault="00F82410" w:rsidP="00952B89">
      <w:pPr>
        <w:spacing w:after="0" w:line="240" w:lineRule="auto"/>
        <w:ind w:left="-864"/>
        <w:rPr>
          <w:rFonts w:ascii="Calibri" w:eastAsia="Calibri" w:hAnsi="Calibri"/>
          <w:sz w:val="20"/>
          <w:szCs w:val="20"/>
        </w:rPr>
      </w:pPr>
      <w:r w:rsidRPr="00026599">
        <w:rPr>
          <w:rFonts w:ascii="Calibri" w:eastAsia="Calibri" w:hAnsi="Calibri"/>
          <w:b/>
          <w:sz w:val="20"/>
          <w:szCs w:val="20"/>
        </w:rPr>
        <w:t>Kontakt</w:t>
      </w:r>
      <w:r w:rsidRPr="00F82410">
        <w:rPr>
          <w:rFonts w:ascii="Calibri" w:eastAsia="Calibri" w:hAnsi="Calibri"/>
          <w:sz w:val="20"/>
          <w:szCs w:val="20"/>
        </w:rPr>
        <w:tab/>
      </w:r>
      <w:r w:rsidRPr="00F82410">
        <w:rPr>
          <w:rFonts w:ascii="Calibri" w:eastAsia="Calibri" w:hAnsi="Calibri"/>
          <w:sz w:val="20"/>
          <w:szCs w:val="20"/>
        </w:rPr>
        <w:tab/>
      </w:r>
      <w:r w:rsidRPr="00F82410">
        <w:rPr>
          <w:rFonts w:ascii="Calibri" w:eastAsia="Calibri" w:hAnsi="Calibri"/>
          <w:sz w:val="20"/>
          <w:szCs w:val="20"/>
        </w:rPr>
        <w:tab/>
      </w:r>
      <w:r w:rsidRPr="00F82410">
        <w:rPr>
          <w:rFonts w:ascii="Calibri" w:eastAsia="Calibri" w:hAnsi="Calibri"/>
          <w:sz w:val="20"/>
          <w:szCs w:val="20"/>
        </w:rPr>
        <w:tab/>
      </w:r>
      <w:r w:rsidR="007606CC">
        <w:rPr>
          <w:rFonts w:ascii="Calibri" w:eastAsia="Calibri" w:hAnsi="Calibri"/>
          <w:sz w:val="20"/>
          <w:szCs w:val="20"/>
        </w:rPr>
        <w:tab/>
        <w:t>dana.lusa@fpzg.hr</w:t>
      </w:r>
    </w:p>
    <w:p w14:paraId="4BE1FDB4" w14:textId="77777777" w:rsidR="00F82410" w:rsidRPr="00026599" w:rsidRDefault="00F82410" w:rsidP="00952B89">
      <w:pPr>
        <w:spacing w:after="0" w:line="240" w:lineRule="auto"/>
        <w:ind w:left="-864"/>
        <w:rPr>
          <w:rFonts w:ascii="Calibri" w:eastAsia="Calibri" w:hAnsi="Calibri"/>
          <w:b/>
          <w:sz w:val="20"/>
          <w:szCs w:val="20"/>
        </w:rPr>
      </w:pPr>
      <w:r w:rsidRPr="00026599">
        <w:rPr>
          <w:rFonts w:ascii="Calibri" w:eastAsia="Calibri" w:hAnsi="Calibri"/>
          <w:b/>
          <w:sz w:val="20"/>
          <w:szCs w:val="20"/>
        </w:rPr>
        <w:t>Akademska karijera</w:t>
      </w:r>
      <w:r w:rsidRPr="00026599">
        <w:rPr>
          <w:rFonts w:ascii="Calibri" w:eastAsia="Calibri" w:hAnsi="Calibri"/>
          <w:b/>
          <w:sz w:val="20"/>
          <w:szCs w:val="20"/>
        </w:rPr>
        <w:tab/>
        <w:t>Godina</w:t>
      </w:r>
      <w:r w:rsidRPr="00026599">
        <w:rPr>
          <w:rFonts w:ascii="Calibri" w:eastAsia="Calibri" w:hAnsi="Calibri"/>
          <w:b/>
          <w:sz w:val="20"/>
          <w:szCs w:val="20"/>
        </w:rPr>
        <w:tab/>
        <w:t>Institucija</w:t>
      </w:r>
      <w:r w:rsidRPr="00026599">
        <w:rPr>
          <w:rFonts w:ascii="Calibri" w:eastAsia="Calibri" w:hAnsi="Calibri"/>
          <w:b/>
          <w:sz w:val="20"/>
          <w:szCs w:val="20"/>
        </w:rPr>
        <w:tab/>
      </w:r>
      <w:r w:rsidRPr="00026599">
        <w:rPr>
          <w:rFonts w:ascii="Calibri" w:eastAsia="Calibri" w:hAnsi="Calibri"/>
          <w:b/>
          <w:sz w:val="20"/>
          <w:szCs w:val="20"/>
        </w:rPr>
        <w:tab/>
      </w:r>
      <w:r w:rsidRPr="00026599">
        <w:rPr>
          <w:rFonts w:ascii="Calibri" w:eastAsia="Calibri" w:hAnsi="Calibri"/>
          <w:b/>
          <w:sz w:val="20"/>
          <w:szCs w:val="20"/>
        </w:rPr>
        <w:tab/>
        <w:t>Područje</w:t>
      </w:r>
    </w:p>
    <w:p w14:paraId="37CECAB1" w14:textId="6C5B0E68" w:rsidR="00F82410" w:rsidRPr="00F82410" w:rsidRDefault="00F82410" w:rsidP="00952B89">
      <w:pPr>
        <w:spacing w:after="0" w:line="240" w:lineRule="auto"/>
        <w:ind w:left="-864"/>
        <w:rPr>
          <w:rFonts w:ascii="Calibri" w:eastAsia="Calibri" w:hAnsi="Calibri"/>
          <w:sz w:val="20"/>
          <w:szCs w:val="20"/>
        </w:rPr>
      </w:pPr>
      <w:r w:rsidRPr="00F82410">
        <w:rPr>
          <w:rFonts w:ascii="Calibri" w:eastAsia="Calibri" w:hAnsi="Calibri"/>
          <w:sz w:val="20"/>
          <w:szCs w:val="20"/>
        </w:rPr>
        <w:t>Doktorirao</w:t>
      </w:r>
      <w:r w:rsidRPr="00F82410">
        <w:rPr>
          <w:rFonts w:ascii="Calibri" w:eastAsia="Calibri" w:hAnsi="Calibri"/>
          <w:sz w:val="20"/>
          <w:szCs w:val="20"/>
        </w:rPr>
        <w:tab/>
      </w:r>
      <w:r w:rsidRPr="00F82410">
        <w:rPr>
          <w:rFonts w:ascii="Calibri" w:eastAsia="Calibri" w:hAnsi="Calibri"/>
          <w:sz w:val="20"/>
          <w:szCs w:val="20"/>
        </w:rPr>
        <w:tab/>
      </w:r>
      <w:r w:rsidR="007606CC">
        <w:rPr>
          <w:rFonts w:ascii="Calibri" w:eastAsia="Calibri" w:hAnsi="Calibri"/>
          <w:sz w:val="20"/>
          <w:szCs w:val="20"/>
        </w:rPr>
        <w:t>2011</w:t>
      </w:r>
      <w:r w:rsidRPr="00F82410">
        <w:rPr>
          <w:rFonts w:ascii="Calibri" w:eastAsia="Calibri" w:hAnsi="Calibri"/>
          <w:sz w:val="20"/>
          <w:szCs w:val="20"/>
        </w:rPr>
        <w:t>.</w:t>
      </w:r>
      <w:r w:rsidRPr="00F82410">
        <w:rPr>
          <w:rFonts w:ascii="Calibri" w:eastAsia="Calibri" w:hAnsi="Calibri"/>
          <w:sz w:val="20"/>
          <w:szCs w:val="20"/>
        </w:rPr>
        <w:tab/>
        <w:t>FPZG</w:t>
      </w:r>
      <w:r w:rsidRPr="00F82410">
        <w:rPr>
          <w:rFonts w:ascii="Calibri" w:eastAsia="Calibri" w:hAnsi="Calibri"/>
          <w:sz w:val="20"/>
          <w:szCs w:val="20"/>
        </w:rPr>
        <w:tab/>
      </w:r>
      <w:r w:rsidRPr="00F82410">
        <w:rPr>
          <w:rFonts w:ascii="Calibri" w:eastAsia="Calibri" w:hAnsi="Calibri"/>
          <w:sz w:val="20"/>
          <w:szCs w:val="20"/>
        </w:rPr>
        <w:tab/>
      </w:r>
      <w:r w:rsidRPr="00F82410">
        <w:rPr>
          <w:rFonts w:ascii="Calibri" w:eastAsia="Calibri" w:hAnsi="Calibri"/>
          <w:sz w:val="20"/>
          <w:szCs w:val="20"/>
        </w:rPr>
        <w:tab/>
      </w:r>
      <w:r w:rsidRPr="00F82410">
        <w:rPr>
          <w:rFonts w:ascii="Calibri" w:eastAsia="Calibri" w:hAnsi="Calibri"/>
          <w:sz w:val="20"/>
          <w:szCs w:val="20"/>
        </w:rPr>
        <w:tab/>
        <w:t>Politologija</w:t>
      </w:r>
    </w:p>
    <w:p w14:paraId="1342BC26" w14:textId="616CEBF7" w:rsidR="00F82410" w:rsidRPr="00F82410" w:rsidRDefault="00F82410" w:rsidP="00952B89">
      <w:pPr>
        <w:spacing w:after="0" w:line="240" w:lineRule="auto"/>
        <w:ind w:left="-864"/>
        <w:rPr>
          <w:rFonts w:ascii="Calibri" w:eastAsia="Calibri" w:hAnsi="Calibri"/>
          <w:sz w:val="20"/>
          <w:szCs w:val="20"/>
        </w:rPr>
      </w:pPr>
      <w:r w:rsidRPr="00F82410">
        <w:rPr>
          <w:rFonts w:ascii="Calibri" w:eastAsia="Calibri" w:hAnsi="Calibri"/>
          <w:sz w:val="20"/>
          <w:szCs w:val="20"/>
        </w:rPr>
        <w:t>Magistrirao</w:t>
      </w:r>
      <w:r w:rsidRPr="00F82410">
        <w:rPr>
          <w:rFonts w:ascii="Calibri" w:eastAsia="Calibri" w:hAnsi="Calibri"/>
          <w:sz w:val="20"/>
          <w:szCs w:val="20"/>
        </w:rPr>
        <w:tab/>
      </w:r>
      <w:r w:rsidRPr="00F82410">
        <w:rPr>
          <w:rFonts w:ascii="Calibri" w:eastAsia="Calibri" w:hAnsi="Calibri"/>
          <w:sz w:val="20"/>
          <w:szCs w:val="20"/>
        </w:rPr>
        <w:tab/>
      </w:r>
      <w:r w:rsidR="007606CC">
        <w:rPr>
          <w:rFonts w:ascii="Calibri" w:eastAsia="Calibri" w:hAnsi="Calibri"/>
          <w:sz w:val="20"/>
          <w:szCs w:val="20"/>
        </w:rPr>
        <w:t>2007</w:t>
      </w:r>
      <w:r w:rsidRPr="00F82410">
        <w:rPr>
          <w:rFonts w:ascii="Calibri" w:eastAsia="Calibri" w:hAnsi="Calibri"/>
          <w:sz w:val="20"/>
          <w:szCs w:val="20"/>
        </w:rPr>
        <w:t>.</w:t>
      </w:r>
      <w:r w:rsidRPr="00F82410">
        <w:rPr>
          <w:rFonts w:ascii="Calibri" w:eastAsia="Calibri" w:hAnsi="Calibri"/>
          <w:sz w:val="20"/>
          <w:szCs w:val="20"/>
        </w:rPr>
        <w:tab/>
        <w:t>FPZG</w:t>
      </w:r>
      <w:r w:rsidRPr="00F82410">
        <w:rPr>
          <w:rFonts w:ascii="Calibri" w:eastAsia="Calibri" w:hAnsi="Calibri"/>
          <w:sz w:val="20"/>
          <w:szCs w:val="20"/>
        </w:rPr>
        <w:tab/>
      </w:r>
      <w:r w:rsidRPr="00F82410">
        <w:rPr>
          <w:rFonts w:ascii="Calibri" w:eastAsia="Calibri" w:hAnsi="Calibri"/>
          <w:sz w:val="20"/>
          <w:szCs w:val="20"/>
        </w:rPr>
        <w:tab/>
      </w:r>
      <w:r w:rsidRPr="00F82410">
        <w:rPr>
          <w:rFonts w:ascii="Calibri" w:eastAsia="Calibri" w:hAnsi="Calibri"/>
          <w:sz w:val="20"/>
          <w:szCs w:val="20"/>
        </w:rPr>
        <w:tab/>
      </w:r>
      <w:r w:rsidRPr="00F82410">
        <w:rPr>
          <w:rFonts w:ascii="Calibri" w:eastAsia="Calibri" w:hAnsi="Calibri"/>
          <w:sz w:val="20"/>
          <w:szCs w:val="20"/>
        </w:rPr>
        <w:tab/>
        <w:t>Politologija</w:t>
      </w:r>
    </w:p>
    <w:p w14:paraId="7F7191E2" w14:textId="77777777" w:rsidR="007606CC" w:rsidRDefault="00990AEF" w:rsidP="007606CC">
      <w:pPr>
        <w:spacing w:after="0" w:line="240" w:lineRule="auto"/>
        <w:ind w:left="-864"/>
        <w:rPr>
          <w:rFonts w:ascii="Calibri" w:eastAsia="Calibri" w:hAnsi="Calibri"/>
          <w:sz w:val="20"/>
          <w:szCs w:val="20"/>
        </w:rPr>
      </w:pPr>
      <w:r>
        <w:rPr>
          <w:rFonts w:ascii="Calibri" w:eastAsia="Calibri" w:hAnsi="Calibri"/>
          <w:sz w:val="20"/>
          <w:szCs w:val="20"/>
        </w:rPr>
        <w:t>Diplomirao</w:t>
      </w:r>
      <w:r>
        <w:rPr>
          <w:rFonts w:ascii="Calibri" w:eastAsia="Calibri" w:hAnsi="Calibri"/>
          <w:sz w:val="20"/>
          <w:szCs w:val="20"/>
        </w:rPr>
        <w:tab/>
      </w:r>
      <w:r>
        <w:rPr>
          <w:rFonts w:ascii="Calibri" w:eastAsia="Calibri" w:hAnsi="Calibri"/>
          <w:sz w:val="20"/>
          <w:szCs w:val="20"/>
        </w:rPr>
        <w:tab/>
      </w:r>
      <w:r w:rsidR="007606CC">
        <w:rPr>
          <w:rFonts w:ascii="Calibri" w:eastAsia="Calibri" w:hAnsi="Calibri"/>
          <w:sz w:val="20"/>
          <w:szCs w:val="20"/>
        </w:rPr>
        <w:t>2004</w:t>
      </w:r>
      <w:r>
        <w:rPr>
          <w:rFonts w:ascii="Calibri" w:eastAsia="Calibri" w:hAnsi="Calibri"/>
          <w:sz w:val="20"/>
          <w:szCs w:val="20"/>
        </w:rPr>
        <w:t>.</w:t>
      </w:r>
      <w:r>
        <w:rPr>
          <w:rFonts w:ascii="Calibri" w:eastAsia="Calibri" w:hAnsi="Calibri"/>
          <w:sz w:val="20"/>
          <w:szCs w:val="20"/>
        </w:rPr>
        <w:tab/>
      </w:r>
      <w:r w:rsidR="00F82410" w:rsidRPr="00F82410">
        <w:rPr>
          <w:rFonts w:ascii="Calibri" w:eastAsia="Calibri" w:hAnsi="Calibri"/>
          <w:sz w:val="20"/>
          <w:szCs w:val="20"/>
        </w:rPr>
        <w:t>FPZG</w:t>
      </w:r>
      <w:r w:rsidR="00F82410" w:rsidRPr="00F82410">
        <w:rPr>
          <w:rFonts w:ascii="Calibri" w:eastAsia="Calibri" w:hAnsi="Calibri"/>
          <w:sz w:val="20"/>
          <w:szCs w:val="20"/>
        </w:rPr>
        <w:tab/>
      </w:r>
      <w:r w:rsidR="00F82410" w:rsidRPr="00F82410">
        <w:rPr>
          <w:rFonts w:ascii="Calibri" w:eastAsia="Calibri" w:hAnsi="Calibri"/>
          <w:sz w:val="20"/>
          <w:szCs w:val="20"/>
        </w:rPr>
        <w:tab/>
      </w:r>
      <w:r w:rsidR="00F82410" w:rsidRPr="00F82410">
        <w:rPr>
          <w:rFonts w:ascii="Calibri" w:eastAsia="Calibri" w:hAnsi="Calibri"/>
          <w:sz w:val="20"/>
          <w:szCs w:val="20"/>
        </w:rPr>
        <w:tab/>
      </w:r>
      <w:r w:rsidR="00F82410" w:rsidRPr="00F82410">
        <w:rPr>
          <w:rFonts w:ascii="Calibri" w:eastAsia="Calibri" w:hAnsi="Calibri"/>
          <w:sz w:val="20"/>
          <w:szCs w:val="20"/>
        </w:rPr>
        <w:tab/>
      </w:r>
      <w:r w:rsidR="007606CC">
        <w:rPr>
          <w:rFonts w:ascii="Calibri" w:eastAsia="Calibri" w:hAnsi="Calibri"/>
          <w:sz w:val="20"/>
          <w:szCs w:val="20"/>
        </w:rPr>
        <w:t>Novinarstvo</w:t>
      </w:r>
      <w:r w:rsidR="00F82410" w:rsidRPr="00F82410">
        <w:rPr>
          <w:rFonts w:ascii="Calibri" w:eastAsia="Calibri" w:hAnsi="Calibri"/>
          <w:sz w:val="20"/>
          <w:szCs w:val="20"/>
        </w:rPr>
        <w:tab/>
      </w:r>
    </w:p>
    <w:p w14:paraId="64B2A5B9" w14:textId="77777777" w:rsidR="00841210" w:rsidRDefault="00F82410" w:rsidP="006C0499">
      <w:pPr>
        <w:spacing w:after="0" w:line="240" w:lineRule="auto"/>
        <w:ind w:left="-864"/>
        <w:rPr>
          <w:rFonts w:ascii="Calibri" w:eastAsia="Calibri" w:hAnsi="Calibri"/>
          <w:b/>
          <w:sz w:val="20"/>
          <w:szCs w:val="20"/>
        </w:rPr>
      </w:pPr>
      <w:r w:rsidRPr="00F82410">
        <w:rPr>
          <w:rFonts w:ascii="Calibri" w:eastAsia="Calibri" w:hAnsi="Calibri"/>
          <w:b/>
          <w:sz w:val="20"/>
          <w:szCs w:val="20"/>
        </w:rPr>
        <w:t xml:space="preserve">PROFESIONALNA KARIJERA: </w:t>
      </w:r>
    </w:p>
    <w:p w14:paraId="556E77E3" w14:textId="79999732" w:rsidR="00F82410" w:rsidRPr="00841210" w:rsidRDefault="00841210" w:rsidP="00841210">
      <w:pPr>
        <w:spacing w:after="0" w:line="240" w:lineRule="auto"/>
        <w:ind w:left="-864"/>
        <w:rPr>
          <w:rFonts w:asciiTheme="minorHAnsi" w:eastAsia="Calibri" w:hAnsiTheme="minorHAnsi" w:cstheme="minorHAnsi"/>
          <w:b/>
          <w:sz w:val="20"/>
          <w:szCs w:val="20"/>
        </w:rPr>
      </w:pPr>
      <w:r w:rsidRPr="00841210">
        <w:rPr>
          <w:rFonts w:asciiTheme="minorHAnsi" w:hAnsiTheme="minorHAnsi" w:cstheme="minorHAnsi"/>
          <w:sz w:val="20"/>
          <w:szCs w:val="20"/>
        </w:rPr>
        <w:t>Na Fakultetu političkih znanosti Sveučilišta u Zagrebu diplomirala je 2004. godine i stekla naziv diplomirani novinar. Na istom fakultetu 2007. godine magistrirala je s temom „Teorijski okvir integracije Europe: od stvaranja Vijeća Europe do Ustava Europske Unije“.  Doktorirala je na Fakultetu političkih znanosti Sveučilišta u Zagrebu 2011. godine s temom „Posthladnoratovsko širenje NATO-a u suvremenim teorijama međunarodnih odnosa“ te stekla naziv doktora znanosti iz polja politologije, grana međunarodni odnosi i nacionalna sigurnost. 5. srpnja 2012. godine izabrana je u znanstveno zvanje znanstvenog suradnika u znanstvenom području društvenih znanosti – polje politologija, a 11. prosinca 2018. u znanstveno zvanje višeg znanstvenog suradnika u znanstvenom području društvenih znanosti – polje politologija</w:t>
      </w:r>
      <w:r>
        <w:rPr>
          <w:rFonts w:asciiTheme="minorHAnsi" w:hAnsiTheme="minorHAnsi" w:cstheme="minorHAnsi"/>
          <w:sz w:val="20"/>
          <w:szCs w:val="20"/>
        </w:rPr>
        <w:t xml:space="preserve"> </w:t>
      </w:r>
      <w:r w:rsidR="007606CC" w:rsidRPr="007606CC">
        <w:rPr>
          <w:rFonts w:asciiTheme="minorHAnsi" w:hAnsiTheme="minorHAnsi" w:cstheme="minorHAnsi"/>
          <w:sz w:val="20"/>
          <w:szCs w:val="20"/>
        </w:rPr>
        <w:t xml:space="preserve">Obnašala je dužnost zamjenice voditelja poslijediplomskog specijalističkog studija </w:t>
      </w:r>
      <w:r w:rsidR="007606CC" w:rsidRPr="007606CC">
        <w:rPr>
          <w:rFonts w:asciiTheme="minorHAnsi" w:hAnsiTheme="minorHAnsi" w:cstheme="minorHAnsi"/>
          <w:i/>
          <w:sz w:val="20"/>
          <w:szCs w:val="20"/>
        </w:rPr>
        <w:t xml:space="preserve">Vanjska politika i diplomacija </w:t>
      </w:r>
      <w:r w:rsidR="007606CC" w:rsidRPr="007606CC">
        <w:rPr>
          <w:rFonts w:asciiTheme="minorHAnsi" w:hAnsiTheme="minorHAnsi" w:cstheme="minorHAnsi"/>
          <w:sz w:val="20"/>
          <w:szCs w:val="20"/>
        </w:rPr>
        <w:t>od 2010. do 2016. godine, prodekanice za znanost i međunarodnu suradnju u akademskoj godini 2016./2017. i 2017./2018. te voditeljice Odbora za knjižnicu.</w:t>
      </w:r>
      <w:r w:rsidR="007606CC">
        <w:rPr>
          <w:rFonts w:asciiTheme="minorHAnsi" w:hAnsiTheme="minorHAnsi" w:cstheme="minorHAnsi"/>
          <w:sz w:val="20"/>
          <w:szCs w:val="20"/>
        </w:rPr>
        <w:t xml:space="preserve"> Od akademske godine 2020./2021. na funkciji je prodekanice za nastavu i voditeljice diplomskog studija Politologija. </w:t>
      </w:r>
      <w:r w:rsidR="007606CC" w:rsidRPr="007606CC">
        <w:rPr>
          <w:rFonts w:asciiTheme="minorHAnsi" w:hAnsiTheme="minorHAnsi" w:cstheme="minorHAnsi"/>
          <w:sz w:val="20"/>
          <w:szCs w:val="20"/>
        </w:rPr>
        <w:t xml:space="preserve"> Bila je izvršna urednica Biblioteke Politička misao (od 2015. do 2019. godine), članica  je uredništva znanstvenog časopisa Forum za sigurnosne studije</w:t>
      </w:r>
      <w:r w:rsidR="007606CC">
        <w:rPr>
          <w:rFonts w:asciiTheme="minorHAnsi" w:hAnsiTheme="minorHAnsi" w:cstheme="minorHAnsi"/>
          <w:sz w:val="20"/>
          <w:szCs w:val="20"/>
        </w:rPr>
        <w:t>, Polit</w:t>
      </w:r>
      <w:r>
        <w:rPr>
          <w:rFonts w:asciiTheme="minorHAnsi" w:hAnsiTheme="minorHAnsi" w:cstheme="minorHAnsi"/>
          <w:sz w:val="20"/>
          <w:szCs w:val="20"/>
        </w:rPr>
        <w:t>č</w:t>
      </w:r>
      <w:r w:rsidR="007606CC">
        <w:rPr>
          <w:rFonts w:asciiTheme="minorHAnsi" w:hAnsiTheme="minorHAnsi" w:cstheme="minorHAnsi"/>
          <w:sz w:val="20"/>
          <w:szCs w:val="20"/>
        </w:rPr>
        <w:t xml:space="preserve">ke </w:t>
      </w:r>
      <w:r>
        <w:rPr>
          <w:rFonts w:asciiTheme="minorHAnsi" w:hAnsiTheme="minorHAnsi" w:cstheme="minorHAnsi"/>
          <w:sz w:val="20"/>
          <w:szCs w:val="20"/>
        </w:rPr>
        <w:t>perspektive, Journal of Liberty and International Affiars</w:t>
      </w:r>
      <w:r w:rsidR="007606CC" w:rsidRPr="007606CC">
        <w:rPr>
          <w:rFonts w:asciiTheme="minorHAnsi" w:hAnsiTheme="minorHAnsi" w:cstheme="minorHAnsi"/>
          <w:sz w:val="20"/>
          <w:szCs w:val="20"/>
        </w:rPr>
        <w:t xml:space="preserve"> i Međunarodne studije, članica Kluba za javnu diplomaciju Hrvatskog društva za Ujedinjene narode,</w:t>
      </w:r>
      <w:r>
        <w:rPr>
          <w:rFonts w:asciiTheme="minorHAnsi" w:hAnsiTheme="minorHAnsi" w:cstheme="minorHAnsi"/>
          <w:sz w:val="20"/>
          <w:szCs w:val="20"/>
        </w:rPr>
        <w:t xml:space="preserve"> izvršnog odbora Hrvatskog politološkog društva, </w:t>
      </w:r>
      <w:r w:rsidR="007606CC" w:rsidRPr="007606CC">
        <w:rPr>
          <w:rFonts w:asciiTheme="minorHAnsi" w:hAnsiTheme="minorHAnsi" w:cstheme="minorHAnsi"/>
          <w:sz w:val="20"/>
          <w:szCs w:val="20"/>
        </w:rPr>
        <w:t xml:space="preserve"> Association for Studies of Nationalities te IPSA-e. Član je organizacijskog odbora međunarodne znanstvene konferencije Nacionalne manjine, migracije i sigurnost. </w:t>
      </w:r>
      <w:r>
        <w:rPr>
          <w:rFonts w:asciiTheme="minorHAnsi" w:hAnsiTheme="minorHAnsi" w:cstheme="minorHAnsi"/>
          <w:sz w:val="20"/>
          <w:szCs w:val="20"/>
        </w:rPr>
        <w:t xml:space="preserve">Sudjelovala je u stručnim povjerenstvima za akreditaciju i reakreditaciju studijskih programa Agencije za znanost i visoko obrazovanje. </w:t>
      </w:r>
    </w:p>
    <w:p w14:paraId="1C176920" w14:textId="0965C624" w:rsidR="008374F0" w:rsidRDefault="008374F0" w:rsidP="008374F0">
      <w:pPr>
        <w:spacing w:after="0" w:line="240" w:lineRule="auto"/>
        <w:ind w:left="-864"/>
        <w:rPr>
          <w:rFonts w:ascii="Calibri" w:eastAsia="Calibri" w:hAnsi="Calibri"/>
          <w:sz w:val="20"/>
          <w:szCs w:val="20"/>
        </w:rPr>
      </w:pPr>
      <w:r w:rsidRPr="00F82410">
        <w:rPr>
          <w:rFonts w:ascii="Calibri" w:eastAsia="Calibri" w:hAnsi="Calibri"/>
          <w:b/>
          <w:sz w:val="20"/>
          <w:szCs w:val="20"/>
        </w:rPr>
        <w:t>PUBLIKACIJE:</w:t>
      </w:r>
      <w:r w:rsidRPr="00F82410">
        <w:rPr>
          <w:rFonts w:ascii="Calibri" w:eastAsia="Calibri" w:hAnsi="Calibri"/>
          <w:sz w:val="20"/>
          <w:szCs w:val="20"/>
        </w:rPr>
        <w:t xml:space="preserve"> </w:t>
      </w:r>
    </w:p>
    <w:p w14:paraId="30BB011B" w14:textId="77777777" w:rsidR="008374F0" w:rsidRPr="00261637" w:rsidRDefault="008374F0" w:rsidP="00261637">
      <w:pPr>
        <w:spacing w:after="0" w:line="240" w:lineRule="auto"/>
        <w:ind w:left="-864"/>
        <w:rPr>
          <w:rFonts w:asciiTheme="minorHAnsi" w:eastAsia="Times New Roman" w:hAnsiTheme="minorHAnsi" w:cstheme="minorHAnsi"/>
          <w:sz w:val="20"/>
          <w:szCs w:val="20"/>
          <w:lang w:eastAsia="hr-HR"/>
        </w:rPr>
      </w:pPr>
      <w:r w:rsidRPr="00261637">
        <w:rPr>
          <w:rFonts w:asciiTheme="minorHAnsi" w:eastAsia="Times New Roman" w:hAnsiTheme="minorHAnsi" w:cstheme="minorHAnsi"/>
          <w:sz w:val="20"/>
          <w:szCs w:val="20"/>
          <w:lang w:eastAsia="hr-HR"/>
        </w:rPr>
        <w:t>Suvremena primjena teorija međunarodnih odnosa, Stajergraf: Zagreb, 2013, 400 str</w:t>
      </w:r>
    </w:p>
    <w:p w14:paraId="13290893" w14:textId="77777777" w:rsidR="008374F0" w:rsidRPr="00261637" w:rsidRDefault="008374F0" w:rsidP="00261637">
      <w:pPr>
        <w:spacing w:after="0" w:line="240" w:lineRule="auto"/>
        <w:ind w:left="-864"/>
        <w:rPr>
          <w:rFonts w:asciiTheme="minorHAnsi" w:hAnsiTheme="minorHAnsi" w:cstheme="minorHAnsi"/>
          <w:sz w:val="20"/>
          <w:szCs w:val="20"/>
        </w:rPr>
      </w:pPr>
      <w:r w:rsidRPr="00261637">
        <w:rPr>
          <w:rFonts w:asciiTheme="minorHAnsi" w:hAnsiTheme="minorHAnsi" w:cstheme="minorHAnsi"/>
          <w:sz w:val="20"/>
          <w:szCs w:val="20"/>
        </w:rPr>
        <w:t>Small States and the Big European Migration Crisis: The Open Borders Challenge.  Teorija in Praksa, god.56, br. 2/2019, str. 700-728</w:t>
      </w:r>
    </w:p>
    <w:p w14:paraId="4467C5C9" w14:textId="6DD4D468" w:rsidR="008374F0" w:rsidRPr="00261637" w:rsidRDefault="008374F0" w:rsidP="00261637">
      <w:pPr>
        <w:spacing w:after="0" w:line="240" w:lineRule="auto"/>
        <w:ind w:left="-864"/>
        <w:rPr>
          <w:rFonts w:asciiTheme="minorHAnsi" w:hAnsiTheme="minorHAnsi" w:cstheme="minorHAnsi"/>
          <w:sz w:val="20"/>
          <w:szCs w:val="20"/>
        </w:rPr>
      </w:pPr>
      <w:r w:rsidRPr="00261637">
        <w:rPr>
          <w:rFonts w:asciiTheme="minorHAnsi" w:hAnsiTheme="minorHAnsi" w:cstheme="minorHAnsi"/>
          <w:sz w:val="20"/>
          <w:szCs w:val="20"/>
        </w:rPr>
        <w:t>Zloupotreba diplomatskih imuniteta u suvremenoj diplomatskoj praksi: izazovi i moguća rješenja. Forum za sigurnosne studije, god. 2, br.2, str. 189-218 (u koautorstvu s Marijanom Polenus)</w:t>
      </w:r>
    </w:p>
    <w:p w14:paraId="58C5053B" w14:textId="77777777" w:rsidR="008374F0" w:rsidRPr="00261637" w:rsidRDefault="008374F0" w:rsidP="00261637">
      <w:pPr>
        <w:spacing w:after="0" w:line="240" w:lineRule="auto"/>
        <w:ind w:left="-864"/>
        <w:rPr>
          <w:rFonts w:asciiTheme="minorHAnsi" w:eastAsia="Calibri" w:hAnsiTheme="minorHAnsi" w:cstheme="minorHAnsi"/>
          <w:sz w:val="20"/>
          <w:szCs w:val="20"/>
        </w:rPr>
      </w:pPr>
      <w:r w:rsidRPr="00261637">
        <w:rPr>
          <w:rFonts w:asciiTheme="minorHAnsi" w:hAnsiTheme="minorHAnsi" w:cstheme="minorHAnsi"/>
          <w:sz w:val="20"/>
          <w:szCs w:val="20"/>
        </w:rPr>
        <w:t xml:space="preserve">European Migration Crisis: Political Discourse, Construction of Stereotypes and  Securitization of Migrations at the University of Zagreb, </w:t>
      </w:r>
      <w:r w:rsidRPr="00261637">
        <w:rPr>
          <w:rFonts w:asciiTheme="minorHAnsi" w:hAnsiTheme="minorHAnsi" w:cstheme="minorHAnsi"/>
          <w:i/>
          <w:sz w:val="20"/>
          <w:szCs w:val="20"/>
        </w:rPr>
        <w:t>Teorija in Praksa</w:t>
      </w:r>
      <w:r w:rsidRPr="00261637">
        <w:rPr>
          <w:rFonts w:asciiTheme="minorHAnsi" w:hAnsiTheme="minorHAnsi" w:cstheme="minorHAnsi"/>
          <w:sz w:val="20"/>
          <w:szCs w:val="20"/>
        </w:rPr>
        <w:t>, god.55, br.2 /2018, str 388-418 (u koautorstvu s Brunom Rukavinom i Florijanom Bašićem)</w:t>
      </w:r>
    </w:p>
    <w:p w14:paraId="68FF499B" w14:textId="77777777" w:rsidR="008374F0" w:rsidRPr="00261637" w:rsidRDefault="008374F0" w:rsidP="00261637">
      <w:pPr>
        <w:spacing w:after="0" w:line="240" w:lineRule="auto"/>
        <w:ind w:left="-864"/>
        <w:rPr>
          <w:rFonts w:asciiTheme="minorHAnsi" w:eastAsia="Calibri" w:hAnsiTheme="minorHAnsi" w:cstheme="minorHAnsi"/>
          <w:sz w:val="20"/>
          <w:szCs w:val="20"/>
        </w:rPr>
      </w:pPr>
      <w:r w:rsidRPr="00261637">
        <w:rPr>
          <w:rFonts w:asciiTheme="minorHAnsi" w:hAnsiTheme="minorHAnsi" w:cstheme="minorHAnsi"/>
          <w:sz w:val="20"/>
          <w:szCs w:val="20"/>
        </w:rPr>
        <w:t xml:space="preserve">The Role of Food in Diplomacy: Communicating and "Winning Hearts and Minds" Through Food. </w:t>
      </w:r>
      <w:r w:rsidRPr="00261637">
        <w:rPr>
          <w:rFonts w:asciiTheme="minorHAnsi" w:hAnsiTheme="minorHAnsi" w:cstheme="minorHAnsi"/>
          <w:i/>
          <w:sz w:val="20"/>
          <w:szCs w:val="20"/>
        </w:rPr>
        <w:t>Medijske studije</w:t>
      </w:r>
      <w:r w:rsidRPr="00261637">
        <w:rPr>
          <w:rFonts w:asciiTheme="minorHAnsi" w:hAnsiTheme="minorHAnsi" w:cstheme="minorHAnsi"/>
          <w:sz w:val="20"/>
          <w:szCs w:val="20"/>
        </w:rPr>
        <w:t xml:space="preserve"> god.8,br.16/2017, str. 61-77 ( u koautorstvu s Ružicom Jakešević)</w:t>
      </w:r>
    </w:p>
    <w:p w14:paraId="1CB613D8" w14:textId="77777777" w:rsidR="008374F0" w:rsidRPr="00261637" w:rsidRDefault="008374F0" w:rsidP="00261637">
      <w:pPr>
        <w:spacing w:after="0" w:line="240" w:lineRule="auto"/>
        <w:ind w:left="-864"/>
        <w:rPr>
          <w:rFonts w:asciiTheme="minorHAnsi" w:eastAsia="Calibri" w:hAnsiTheme="minorHAnsi" w:cstheme="minorHAnsi"/>
          <w:sz w:val="20"/>
          <w:szCs w:val="20"/>
        </w:rPr>
      </w:pPr>
      <w:r w:rsidRPr="00261637">
        <w:rPr>
          <w:rFonts w:asciiTheme="minorHAnsi" w:hAnsiTheme="minorHAnsi" w:cstheme="minorHAnsi"/>
          <w:sz w:val="20"/>
          <w:szCs w:val="20"/>
        </w:rPr>
        <w:t xml:space="preserve">Olympic Diplomacy and the Emerging States: Striving for Influence in the Multipolar World. </w:t>
      </w:r>
      <w:r w:rsidRPr="00261637">
        <w:rPr>
          <w:rFonts w:asciiTheme="minorHAnsi" w:hAnsiTheme="minorHAnsi" w:cstheme="minorHAnsi"/>
          <w:i/>
          <w:sz w:val="20"/>
          <w:szCs w:val="20"/>
        </w:rPr>
        <w:t>Croatian International Relations Review,</w:t>
      </w:r>
      <w:r w:rsidRPr="00261637">
        <w:rPr>
          <w:rFonts w:asciiTheme="minorHAnsi" w:hAnsiTheme="minorHAnsi" w:cstheme="minorHAnsi"/>
          <w:sz w:val="20"/>
          <w:szCs w:val="20"/>
        </w:rPr>
        <w:t xml:space="preserve"> god. 23, br.79/2017, str.73-102.</w:t>
      </w:r>
    </w:p>
    <w:p w14:paraId="4F6F4910" w14:textId="77777777" w:rsidR="008374F0" w:rsidRPr="00261637" w:rsidRDefault="008374F0" w:rsidP="00261637">
      <w:pPr>
        <w:spacing w:after="0" w:line="240" w:lineRule="auto"/>
        <w:ind w:left="-864"/>
        <w:rPr>
          <w:rFonts w:asciiTheme="minorHAnsi" w:hAnsiTheme="minorHAnsi" w:cstheme="minorHAnsi"/>
          <w:sz w:val="20"/>
          <w:szCs w:val="20"/>
        </w:rPr>
      </w:pPr>
      <w:r w:rsidRPr="00261637">
        <w:rPr>
          <w:rFonts w:asciiTheme="minorHAnsi" w:hAnsiTheme="minorHAnsi" w:cstheme="minorHAnsi"/>
          <w:sz w:val="20"/>
          <w:szCs w:val="20"/>
        </w:rPr>
        <w:t xml:space="preserve">Web Sites as Governments’ Public Diplomacy Tool: Framing the Issue of Unemployment. </w:t>
      </w:r>
      <w:r w:rsidRPr="00261637">
        <w:rPr>
          <w:rFonts w:asciiTheme="minorHAnsi" w:hAnsiTheme="minorHAnsi" w:cstheme="minorHAnsi"/>
          <w:i/>
          <w:sz w:val="20"/>
          <w:szCs w:val="20"/>
        </w:rPr>
        <w:t>Teorija in Praksa</w:t>
      </w:r>
      <w:r w:rsidRPr="00261637">
        <w:rPr>
          <w:rFonts w:asciiTheme="minorHAnsi" w:hAnsiTheme="minorHAnsi" w:cstheme="minorHAnsi"/>
          <w:sz w:val="20"/>
          <w:szCs w:val="20"/>
        </w:rPr>
        <w:t>. god 54, br.2 /2017, str. 284-306. ( u koautorstvu s Hrvojem Jakopovićem)</w:t>
      </w:r>
    </w:p>
    <w:p w14:paraId="3DCCB658" w14:textId="6B2F6F54" w:rsidR="008374F0" w:rsidRPr="00261637" w:rsidRDefault="008374F0" w:rsidP="00261637">
      <w:pPr>
        <w:spacing w:after="0" w:line="240" w:lineRule="auto"/>
        <w:ind w:left="-864"/>
        <w:rPr>
          <w:rFonts w:asciiTheme="minorHAnsi" w:hAnsiTheme="minorHAnsi" w:cstheme="minorHAnsi"/>
          <w:sz w:val="20"/>
          <w:szCs w:val="20"/>
        </w:rPr>
      </w:pPr>
      <w:r w:rsidRPr="00261637">
        <w:rPr>
          <w:rFonts w:asciiTheme="minorHAnsi" w:eastAsia="Times New Roman" w:hAnsiTheme="minorHAnsi" w:cstheme="minorHAnsi"/>
          <w:sz w:val="20"/>
          <w:szCs w:val="20"/>
          <w:lang w:eastAsia="en-GB"/>
        </w:rPr>
        <w:t>Sport, politika i diplomacija: analiza iz konstruktivističke perspektive u: Jović, D. (ur.) Konstruktivističke teorije međunarodnih odnosa. Zagreb: Političke analize, 2016, str. 229-282.</w:t>
      </w:r>
    </w:p>
    <w:p w14:paraId="27CF4780" w14:textId="77777777" w:rsidR="008374F0" w:rsidRPr="00261637" w:rsidRDefault="008374F0" w:rsidP="00261637">
      <w:pPr>
        <w:spacing w:after="0" w:line="240" w:lineRule="auto"/>
        <w:ind w:left="-864"/>
        <w:rPr>
          <w:rFonts w:asciiTheme="minorHAnsi" w:eastAsia="Calibri" w:hAnsiTheme="minorHAnsi" w:cstheme="minorHAnsi"/>
          <w:sz w:val="20"/>
          <w:szCs w:val="20"/>
        </w:rPr>
      </w:pPr>
      <w:r w:rsidRPr="00261637">
        <w:rPr>
          <w:rFonts w:asciiTheme="minorHAnsi" w:hAnsiTheme="minorHAnsi" w:cstheme="minorHAnsi"/>
          <w:sz w:val="20"/>
          <w:szCs w:val="20"/>
        </w:rPr>
        <w:t xml:space="preserve">The Number and Geographical Scope of the EU Foreign Policy Initiatives of Small Member States: Does „smallness“ matter?. </w:t>
      </w:r>
      <w:r w:rsidRPr="00261637">
        <w:rPr>
          <w:rFonts w:asciiTheme="minorHAnsi" w:hAnsiTheme="minorHAnsi" w:cstheme="minorHAnsi"/>
          <w:i/>
          <w:sz w:val="20"/>
          <w:szCs w:val="20"/>
        </w:rPr>
        <w:t>Croatian International Relations Review</w:t>
      </w:r>
      <w:r w:rsidRPr="00261637">
        <w:rPr>
          <w:rFonts w:asciiTheme="minorHAnsi" w:hAnsiTheme="minorHAnsi" w:cstheme="minorHAnsi"/>
          <w:sz w:val="20"/>
          <w:szCs w:val="20"/>
        </w:rPr>
        <w:t>, god.21, br.72/2015, str. 47-80. ( u koautorstvu s Petrom Kurečićem)</w:t>
      </w:r>
    </w:p>
    <w:p w14:paraId="6FE902D2" w14:textId="77777777" w:rsidR="00261637" w:rsidRDefault="008374F0" w:rsidP="00261637">
      <w:pPr>
        <w:spacing w:after="0" w:line="240" w:lineRule="auto"/>
        <w:ind w:left="-864"/>
        <w:rPr>
          <w:rFonts w:asciiTheme="minorHAnsi" w:eastAsia="Calibri" w:hAnsiTheme="minorHAnsi" w:cstheme="minorHAnsi"/>
          <w:sz w:val="20"/>
          <w:szCs w:val="20"/>
        </w:rPr>
      </w:pPr>
      <w:r w:rsidRPr="00261637">
        <w:rPr>
          <w:rFonts w:asciiTheme="minorHAnsi" w:hAnsiTheme="minorHAnsi" w:cstheme="minorHAnsi"/>
          <w:sz w:val="20"/>
          <w:szCs w:val="20"/>
        </w:rPr>
        <w:t xml:space="preserve">Razvoj discipline međunarodnih odnosa u časopisu Politička misao od 1964. do 1987. </w:t>
      </w:r>
      <w:r w:rsidRPr="00261637">
        <w:rPr>
          <w:rFonts w:asciiTheme="minorHAnsi" w:hAnsiTheme="minorHAnsi" w:cstheme="minorHAnsi"/>
          <w:i/>
          <w:sz w:val="20"/>
          <w:szCs w:val="20"/>
        </w:rPr>
        <w:t>Politička misao</w:t>
      </w:r>
      <w:r w:rsidRPr="00261637">
        <w:rPr>
          <w:rFonts w:asciiTheme="minorHAnsi" w:hAnsiTheme="minorHAnsi" w:cstheme="minorHAnsi"/>
          <w:sz w:val="20"/>
          <w:szCs w:val="20"/>
        </w:rPr>
        <w:t xml:space="preserve"> god. 51, br.1/2014.str. 56-82</w:t>
      </w:r>
    </w:p>
    <w:p w14:paraId="4A456F78" w14:textId="39543E5B" w:rsidR="008374F0" w:rsidRPr="00261637" w:rsidRDefault="008374F0" w:rsidP="00261637">
      <w:pPr>
        <w:spacing w:after="0" w:line="240" w:lineRule="auto"/>
        <w:ind w:left="-864"/>
        <w:rPr>
          <w:rFonts w:asciiTheme="minorHAnsi" w:eastAsia="Calibri" w:hAnsiTheme="minorHAnsi" w:cstheme="minorHAnsi"/>
          <w:sz w:val="20"/>
          <w:szCs w:val="20"/>
        </w:rPr>
      </w:pPr>
      <w:r w:rsidRPr="00261637">
        <w:rPr>
          <w:rFonts w:asciiTheme="minorHAnsi" w:hAnsiTheme="minorHAnsi" w:cstheme="minorHAnsi"/>
          <w:sz w:val="20"/>
          <w:szCs w:val="20"/>
        </w:rPr>
        <w:lastRenderedPageBreak/>
        <w:t xml:space="preserve">The Economic growth of small states and small economies in regional economic organizations and integrations:simmilarities and differences. </w:t>
      </w:r>
      <w:r w:rsidRPr="00261637">
        <w:rPr>
          <w:rFonts w:asciiTheme="minorHAnsi" w:hAnsiTheme="minorHAnsi" w:cstheme="minorHAnsi"/>
          <w:i/>
          <w:sz w:val="20"/>
          <w:szCs w:val="20"/>
        </w:rPr>
        <w:t>Journal of Education, Culture and Society</w:t>
      </w:r>
      <w:r w:rsidRPr="00261637">
        <w:rPr>
          <w:rFonts w:asciiTheme="minorHAnsi" w:hAnsiTheme="minorHAnsi" w:cstheme="minorHAnsi"/>
          <w:sz w:val="20"/>
          <w:szCs w:val="20"/>
        </w:rPr>
        <w:t>.1/2014. str.261-284 (u koautorstvu s Petrom Kurečićem)</w:t>
      </w:r>
    </w:p>
    <w:p w14:paraId="4D3F4C07" w14:textId="77777777" w:rsidR="008374F0" w:rsidRPr="00261637" w:rsidRDefault="008374F0" w:rsidP="00261637">
      <w:pPr>
        <w:spacing w:after="0" w:line="240" w:lineRule="auto"/>
        <w:ind w:left="-864"/>
        <w:rPr>
          <w:rFonts w:asciiTheme="minorHAnsi" w:hAnsiTheme="minorHAnsi" w:cstheme="minorHAnsi"/>
          <w:sz w:val="20"/>
          <w:szCs w:val="20"/>
        </w:rPr>
      </w:pPr>
      <w:r w:rsidRPr="00261637">
        <w:rPr>
          <w:rFonts w:asciiTheme="minorHAnsi" w:hAnsiTheme="minorHAnsi" w:cstheme="minorHAnsi"/>
          <w:sz w:val="20"/>
          <w:szCs w:val="20"/>
        </w:rPr>
        <w:t xml:space="preserve">Kritike liberalne teorije demokratskog mira. </w:t>
      </w:r>
      <w:r w:rsidRPr="00261637">
        <w:rPr>
          <w:rFonts w:asciiTheme="minorHAnsi" w:hAnsiTheme="minorHAnsi" w:cstheme="minorHAnsi"/>
          <w:i/>
          <w:sz w:val="20"/>
          <w:szCs w:val="20"/>
        </w:rPr>
        <w:t>Politička misao</w:t>
      </w:r>
      <w:r w:rsidRPr="00261637">
        <w:rPr>
          <w:rFonts w:asciiTheme="minorHAnsi" w:hAnsiTheme="minorHAnsi" w:cstheme="minorHAnsi"/>
          <w:sz w:val="20"/>
          <w:szCs w:val="20"/>
        </w:rPr>
        <w:t>. god.51, br.3/2013, str. 31-75.</w:t>
      </w:r>
    </w:p>
    <w:p w14:paraId="32857E60" w14:textId="10548695" w:rsidR="008374F0" w:rsidRPr="00261637" w:rsidRDefault="008374F0" w:rsidP="00261637">
      <w:pPr>
        <w:spacing w:after="0" w:line="240" w:lineRule="auto"/>
        <w:ind w:left="-864"/>
        <w:rPr>
          <w:rFonts w:asciiTheme="minorHAnsi" w:hAnsiTheme="minorHAnsi" w:cstheme="minorHAnsi"/>
          <w:sz w:val="20"/>
          <w:szCs w:val="20"/>
        </w:rPr>
      </w:pPr>
      <w:r w:rsidRPr="00261637">
        <w:rPr>
          <w:rFonts w:asciiTheme="minorHAnsi" w:eastAsia="Times New Roman" w:hAnsiTheme="minorHAnsi" w:cstheme="minorHAnsi"/>
          <w:sz w:val="20"/>
          <w:szCs w:val="20"/>
          <w:lang w:eastAsia="en-GB"/>
        </w:rPr>
        <w:t>Koncept anarhije u realističkoj teoriji međunarodnih odnosa u:  Jović, Dejan (ur.). Teorije međunarodnih odnosa: Realizam. Politička kultura: Zagreb, 2013., str. 228-249</w:t>
      </w:r>
    </w:p>
    <w:p w14:paraId="6E31EF2B" w14:textId="77777777" w:rsidR="008374F0" w:rsidRPr="00261637" w:rsidRDefault="008374F0" w:rsidP="00261637">
      <w:pPr>
        <w:spacing w:after="0" w:line="240" w:lineRule="auto"/>
        <w:ind w:left="-864"/>
        <w:rPr>
          <w:rFonts w:asciiTheme="minorHAnsi" w:eastAsia="Calibri" w:hAnsiTheme="minorHAnsi" w:cstheme="minorHAnsi"/>
          <w:sz w:val="20"/>
          <w:szCs w:val="20"/>
        </w:rPr>
      </w:pPr>
      <w:r w:rsidRPr="00261637">
        <w:rPr>
          <w:rFonts w:asciiTheme="minorHAnsi" w:hAnsiTheme="minorHAnsi" w:cstheme="minorHAnsi"/>
          <w:sz w:val="20"/>
          <w:szCs w:val="20"/>
        </w:rPr>
        <w:t>„NATO's Strategic Concepts – Generators of NATO's Survival in Changed International Relations“ u: Čehulić Vukadinović, Lidija (ur.), Yearbook Šipan 2010. Zagreb, Politička kultura, 2011., str.11-29.</w:t>
      </w:r>
    </w:p>
    <w:p w14:paraId="236192CB" w14:textId="77777777" w:rsidR="008374F0" w:rsidRPr="00261637" w:rsidRDefault="008374F0" w:rsidP="00261637">
      <w:pPr>
        <w:spacing w:after="0" w:line="240" w:lineRule="auto"/>
        <w:ind w:left="-864"/>
        <w:rPr>
          <w:rFonts w:asciiTheme="minorHAnsi" w:eastAsia="Calibri" w:hAnsiTheme="minorHAnsi" w:cstheme="minorHAnsi"/>
          <w:sz w:val="20"/>
          <w:szCs w:val="20"/>
        </w:rPr>
      </w:pPr>
      <w:r w:rsidRPr="00261637">
        <w:rPr>
          <w:rFonts w:asciiTheme="minorHAnsi" w:hAnsiTheme="minorHAnsi" w:cstheme="minorHAnsi"/>
          <w:sz w:val="20"/>
          <w:szCs w:val="20"/>
        </w:rPr>
        <w:t>„Theoretical Framework of the Post –Cold War Enlargement of NATO and Relations with Russia“ u: Čehulić Vukadinović, Lidija (ur.), Yearbook Šipan 2009, Zagreb, Politička kultura, 2010, str.90-105.</w:t>
      </w:r>
    </w:p>
    <w:p w14:paraId="19AFEC79" w14:textId="77777777" w:rsidR="008374F0" w:rsidRPr="00261637" w:rsidRDefault="008374F0" w:rsidP="00261637">
      <w:pPr>
        <w:spacing w:after="0" w:line="240" w:lineRule="auto"/>
        <w:ind w:left="-864"/>
        <w:rPr>
          <w:rFonts w:asciiTheme="minorHAnsi" w:eastAsia="Calibri" w:hAnsiTheme="minorHAnsi" w:cstheme="minorHAnsi"/>
          <w:sz w:val="20"/>
          <w:szCs w:val="20"/>
        </w:rPr>
      </w:pPr>
      <w:r w:rsidRPr="00261637">
        <w:rPr>
          <w:rFonts w:asciiTheme="minorHAnsi" w:hAnsiTheme="minorHAnsi" w:cstheme="minorHAnsi"/>
          <w:sz w:val="20"/>
          <w:szCs w:val="20"/>
        </w:rPr>
        <w:t>„Post –Cold War Enlargement of NATO: past, present, future“ u: Čehulić, Lidija (ur.), Yearbook Šipan 2008, Zagreb, Politička kultura, 2009., str. 96-108.</w:t>
      </w:r>
    </w:p>
    <w:p w14:paraId="5FF1D036" w14:textId="77777777" w:rsidR="008374F0" w:rsidRPr="00261637" w:rsidRDefault="008374F0" w:rsidP="00261637">
      <w:pPr>
        <w:spacing w:after="0" w:line="240" w:lineRule="auto"/>
        <w:ind w:left="-864"/>
        <w:rPr>
          <w:rFonts w:asciiTheme="minorHAnsi" w:eastAsia="Calibri" w:hAnsiTheme="minorHAnsi" w:cstheme="minorHAnsi"/>
          <w:sz w:val="20"/>
          <w:szCs w:val="20"/>
        </w:rPr>
      </w:pPr>
      <w:r w:rsidRPr="00261637">
        <w:rPr>
          <w:rFonts w:asciiTheme="minorHAnsi" w:hAnsiTheme="minorHAnsi" w:cstheme="minorHAnsi"/>
          <w:sz w:val="20"/>
          <w:szCs w:val="20"/>
        </w:rPr>
        <w:t>„European Union: From Constitutional to Reform Agreement“ u: Čehulić, Lidija (ur.) Yearbook Šipan 2007, Zagreb, Politička kultura, 2008, str.33-42.</w:t>
      </w:r>
    </w:p>
    <w:p w14:paraId="3B70718F" w14:textId="77777777" w:rsidR="008374F0" w:rsidRPr="00261637" w:rsidRDefault="008374F0" w:rsidP="00261637">
      <w:pPr>
        <w:spacing w:after="0" w:line="240" w:lineRule="auto"/>
        <w:ind w:left="-864"/>
        <w:rPr>
          <w:rFonts w:asciiTheme="minorHAnsi" w:eastAsia="Calibri" w:hAnsiTheme="minorHAnsi" w:cstheme="minorHAnsi"/>
          <w:sz w:val="20"/>
          <w:szCs w:val="20"/>
        </w:rPr>
      </w:pPr>
      <w:r w:rsidRPr="00261637">
        <w:rPr>
          <w:rFonts w:asciiTheme="minorHAnsi" w:hAnsiTheme="minorHAnsi" w:cstheme="minorHAnsi"/>
          <w:sz w:val="20"/>
          <w:szCs w:val="20"/>
        </w:rPr>
        <w:t xml:space="preserve">„Teorijski okviri europskog integracijskog procesa u kretanju ka Lisabonskom ugovoru“, </w:t>
      </w:r>
      <w:r w:rsidRPr="00261637">
        <w:rPr>
          <w:rFonts w:asciiTheme="minorHAnsi" w:hAnsiTheme="minorHAnsi" w:cstheme="minorHAnsi"/>
          <w:i/>
          <w:sz w:val="20"/>
          <w:szCs w:val="20"/>
        </w:rPr>
        <w:t>Međunarodne studije</w:t>
      </w:r>
      <w:r w:rsidRPr="00261637">
        <w:rPr>
          <w:rFonts w:asciiTheme="minorHAnsi" w:hAnsiTheme="minorHAnsi" w:cstheme="minorHAnsi"/>
          <w:sz w:val="20"/>
          <w:szCs w:val="20"/>
        </w:rPr>
        <w:t>, god.8, br1/2008., str.66-79</w:t>
      </w:r>
    </w:p>
    <w:p w14:paraId="3097ECD0" w14:textId="591E235B" w:rsidR="008374F0" w:rsidRPr="00261637" w:rsidRDefault="008374F0" w:rsidP="00261637">
      <w:pPr>
        <w:spacing w:after="0" w:line="240" w:lineRule="auto"/>
        <w:ind w:left="-864"/>
        <w:rPr>
          <w:rFonts w:asciiTheme="minorHAnsi" w:eastAsia="Calibri" w:hAnsiTheme="minorHAnsi" w:cstheme="minorHAnsi"/>
          <w:sz w:val="20"/>
          <w:szCs w:val="20"/>
        </w:rPr>
      </w:pPr>
      <w:r w:rsidRPr="00261637">
        <w:rPr>
          <w:rFonts w:asciiTheme="minorHAnsi" w:hAnsiTheme="minorHAnsi" w:cstheme="minorHAnsi"/>
          <w:sz w:val="20"/>
          <w:szCs w:val="20"/>
        </w:rPr>
        <w:t>„Uloga javnog mnijenja u procesu pristupanja NATO-u“, Međunarodne studije, god..8, br. 2/2008., str.97-107.</w:t>
      </w:r>
    </w:p>
    <w:p w14:paraId="5A2E1392" w14:textId="04C58C7B" w:rsidR="00F82410" w:rsidRPr="008374F0" w:rsidRDefault="00F82410" w:rsidP="008374F0">
      <w:pPr>
        <w:spacing w:after="0" w:line="240" w:lineRule="auto"/>
        <w:ind w:left="-864"/>
        <w:rPr>
          <w:rFonts w:asciiTheme="minorHAnsi" w:eastAsia="Calibri" w:hAnsiTheme="minorHAnsi" w:cstheme="minorHAnsi"/>
          <w:sz w:val="20"/>
          <w:szCs w:val="20"/>
        </w:rPr>
      </w:pPr>
      <w:r w:rsidRPr="00F82410">
        <w:rPr>
          <w:rFonts w:ascii="Calibri" w:eastAsia="Calibri" w:hAnsi="Calibri"/>
          <w:b/>
          <w:sz w:val="20"/>
          <w:szCs w:val="20"/>
        </w:rPr>
        <w:t xml:space="preserve">SUDJELOVANJE U PROJEKTIMA: </w:t>
      </w:r>
      <w:r w:rsidR="008374F0" w:rsidRPr="008374F0">
        <w:rPr>
          <w:rFonts w:asciiTheme="minorHAnsi" w:hAnsiTheme="minorHAnsi" w:cstheme="minorHAnsi"/>
          <w:noProof/>
          <w:sz w:val="20"/>
          <w:szCs w:val="20"/>
        </w:rPr>
        <w:t>Istraživač/suradnik na projektu Navigating the Storm: Challenges of Small States in Europe, 10 europskih sveučilišta (The Institute of International Affairs, University of Iceland, Department of Political Science, University of Copenhagen,Institute for International Relations and Political Science,  Vilnius University, Tallin University of Technology, The University Court of  the University of St. Andrews, Faculty of Administration, University of Ljubljana, Centre for European Studies, Lund University, University of the Aegean, University of Malta, Zagreb), Erasmus + Jean Monnet Network, financiran od Europske komisije od 2017. do 2020. godine</w:t>
      </w:r>
      <w:r w:rsidR="008374F0">
        <w:rPr>
          <w:rFonts w:asciiTheme="minorHAnsi" w:eastAsia="Calibri" w:hAnsiTheme="minorHAnsi" w:cstheme="minorHAnsi"/>
          <w:sz w:val="20"/>
          <w:szCs w:val="20"/>
        </w:rPr>
        <w:t xml:space="preserve">. </w:t>
      </w:r>
      <w:r w:rsidR="008374F0" w:rsidRPr="008374F0">
        <w:rPr>
          <w:rFonts w:asciiTheme="minorHAnsi" w:hAnsiTheme="minorHAnsi" w:cstheme="minorHAnsi"/>
          <w:noProof/>
          <w:sz w:val="20"/>
          <w:szCs w:val="20"/>
        </w:rPr>
        <w:t>Istraživač/</w:t>
      </w:r>
      <w:bookmarkStart w:id="2" w:name="_Hlk33983528"/>
      <w:r w:rsidR="008374F0" w:rsidRPr="008374F0">
        <w:rPr>
          <w:rFonts w:asciiTheme="minorHAnsi" w:hAnsiTheme="minorHAnsi" w:cstheme="minorHAnsi"/>
          <w:noProof/>
          <w:sz w:val="20"/>
          <w:szCs w:val="20"/>
        </w:rPr>
        <w:t>suradnik/institucionalni koordinator na projektu Academic Network Supporting EU Policy Towards Western Balkans with Emphasis on Reconciliation (ANETREC), 9 europskih sveučilišta/fakulteta ( Faculty of Law, Tirana, Faculty of Political Science, Sarajevo, Faculty of Law and Faculty of Security, University St, Klimet Ohridski, Bitola, Faculty of Law, Prishtina, Faculty of Political Science Montenegro, Faculty of Law, Belgrade, Institute for Social Science, Belgrade, Zagreb), Erasmus + Jean Monnet Network, financiran od Europske komisije od 2019. do 2022. godine</w:t>
      </w:r>
      <w:bookmarkEnd w:id="2"/>
      <w:r w:rsidR="008374F0">
        <w:rPr>
          <w:rFonts w:asciiTheme="minorHAnsi" w:eastAsia="Calibri" w:hAnsiTheme="minorHAnsi" w:cstheme="minorHAnsi"/>
          <w:sz w:val="20"/>
          <w:szCs w:val="20"/>
        </w:rPr>
        <w:t xml:space="preserve"> </w:t>
      </w:r>
      <w:r w:rsidR="008374F0" w:rsidRPr="008374F0">
        <w:rPr>
          <w:rFonts w:asciiTheme="minorHAnsi" w:hAnsiTheme="minorHAnsi" w:cstheme="minorHAnsi"/>
          <w:sz w:val="20"/>
          <w:szCs w:val="20"/>
        </w:rPr>
        <w:t>Suradnica na sljedećim projektima namjensko institucionalnog financiranja znanstvene i umjetničke djelatnosti na Sveučilištu u Zagrebu:</w:t>
      </w:r>
      <w:r w:rsidR="008374F0">
        <w:rPr>
          <w:rFonts w:asciiTheme="minorHAnsi" w:eastAsia="Calibri" w:hAnsiTheme="minorHAnsi" w:cstheme="minorHAnsi"/>
          <w:sz w:val="20"/>
          <w:szCs w:val="20"/>
        </w:rPr>
        <w:t xml:space="preserve">, </w:t>
      </w:r>
      <w:r w:rsidR="008374F0" w:rsidRPr="008374F0">
        <w:rPr>
          <w:rFonts w:asciiTheme="minorHAnsi" w:hAnsiTheme="minorHAnsi" w:cstheme="minorHAnsi"/>
          <w:sz w:val="20"/>
          <w:szCs w:val="20"/>
        </w:rPr>
        <w:t>Digital Data and Security, voditeljica izv.prof.dr.sc. Viktorija Car, 2019.</w:t>
      </w:r>
      <w:r w:rsidR="008374F0">
        <w:rPr>
          <w:rFonts w:asciiTheme="minorHAnsi" w:eastAsia="Calibri" w:hAnsiTheme="minorHAnsi" w:cstheme="minorHAnsi"/>
          <w:sz w:val="20"/>
          <w:szCs w:val="20"/>
        </w:rPr>
        <w:t xml:space="preserve">, </w:t>
      </w:r>
      <w:r w:rsidR="008374F0" w:rsidRPr="008374F0">
        <w:rPr>
          <w:rFonts w:asciiTheme="minorHAnsi" w:hAnsiTheme="minorHAnsi" w:cstheme="minorHAnsi"/>
          <w:sz w:val="20"/>
          <w:szCs w:val="20"/>
        </w:rPr>
        <w:t>Digital Data and Security, voditeljica izv.prof.dr.sc. Viktorija Car, 2018.</w:t>
      </w:r>
      <w:r w:rsidR="008374F0">
        <w:rPr>
          <w:rFonts w:asciiTheme="minorHAnsi" w:eastAsia="Calibri" w:hAnsiTheme="minorHAnsi" w:cstheme="minorHAnsi"/>
          <w:sz w:val="20"/>
          <w:szCs w:val="20"/>
        </w:rPr>
        <w:t xml:space="preserve">, </w:t>
      </w:r>
      <w:r w:rsidR="008374F0" w:rsidRPr="008374F0">
        <w:rPr>
          <w:rFonts w:asciiTheme="minorHAnsi" w:hAnsiTheme="minorHAnsi" w:cstheme="minorHAnsi"/>
          <w:sz w:val="20"/>
          <w:szCs w:val="20"/>
        </w:rPr>
        <w:t xml:space="preserve">Digital Data and Security, voditeljica izv.prof.dr.sc. </w:t>
      </w:r>
      <w:r w:rsidR="008374F0" w:rsidRPr="008374F0">
        <w:rPr>
          <w:rFonts w:asciiTheme="minorHAnsi" w:hAnsiTheme="minorHAnsi" w:cstheme="minorHAnsi"/>
          <w:color w:val="000000"/>
          <w:sz w:val="20"/>
          <w:szCs w:val="20"/>
        </w:rPr>
        <w:t>Dagmar Radin, 2017</w:t>
      </w:r>
    </w:p>
    <w:p w14:paraId="4F724A48" w14:textId="77777777" w:rsidR="00261637" w:rsidRDefault="00F82410" w:rsidP="00261637">
      <w:pPr>
        <w:spacing w:after="0" w:line="240" w:lineRule="auto"/>
        <w:ind w:left="-864"/>
        <w:rPr>
          <w:rFonts w:ascii="Calibri" w:eastAsia="Calibri" w:hAnsi="Calibri"/>
          <w:sz w:val="20"/>
          <w:szCs w:val="20"/>
        </w:rPr>
      </w:pPr>
      <w:r w:rsidRPr="00F82410">
        <w:rPr>
          <w:rFonts w:ascii="Calibri" w:eastAsia="Calibri" w:hAnsi="Calibri"/>
          <w:b/>
          <w:sz w:val="20"/>
          <w:szCs w:val="20"/>
        </w:rPr>
        <w:t>NASTAVNA DJELATNOST:</w:t>
      </w:r>
      <w:r w:rsidRPr="00F82410">
        <w:rPr>
          <w:rFonts w:ascii="Calibri" w:eastAsia="Calibri" w:hAnsi="Calibri"/>
          <w:sz w:val="20"/>
          <w:szCs w:val="20"/>
        </w:rPr>
        <w:t>.</w:t>
      </w:r>
    </w:p>
    <w:p w14:paraId="1FBE2DD7" w14:textId="34DD8FA9" w:rsidR="00952B89" w:rsidRDefault="00261637" w:rsidP="00261637">
      <w:pPr>
        <w:spacing w:after="0" w:line="240" w:lineRule="auto"/>
        <w:ind w:left="-864"/>
        <w:rPr>
          <w:rFonts w:ascii="Bookman Old Style" w:hAnsi="Bookman Old Style"/>
        </w:rPr>
      </w:pPr>
      <w:r w:rsidRPr="00261637">
        <w:rPr>
          <w:rFonts w:asciiTheme="minorHAnsi" w:hAnsiTheme="minorHAnsi" w:cstheme="minorHAnsi"/>
          <w:sz w:val="20"/>
          <w:szCs w:val="20"/>
        </w:rPr>
        <w:t>Izvodi nastavu na kolegijima Osnove suvremene diplomacije, Međunarodni politički odnosi i Vanjska politika SAD na preddiplomskom studiju politologije i novinarstva. U razdoblju od akademske godine 2007./2008. do akademske godine 2019./2020. održala je 3.525 norma sati nastave. Na poslijediplomskoj razini izvodi kolegij Vojna diplomacija RH (s prof.dr.sc. Lidijom Kos-Stanišić) na poslijediplomskom specijalističkom studiju Sigurnosna politika Republike Hrvatske i Vanjska politika SAD-a u novom svjetskom poretku na poslijediplomskom specijalističkom studiju Vanjska politika i diplomacija. Na poslijediplomskom doktorskom studiju Politologija izvodi kolegij Diplomacija i diplomatsko komuniciranje. Od 2006. godine izvodila je nastavu na kolegijima Euroatlantske integracije, Hrvatska i europske integracije, Europska sigurnost i hladni rat, Međunarodni odnosi od hladnog rata do globalnog poretka, Povijest diplomacije i Međunarodne organizacije te na tutorijalu Introduction to Contemporary Diplomacy. Inicirala je i institucionalno koordinirala izvođenje studijske prakse u IRMOu i Zakladi Hanns Seidel. U anketama Sveučilišta u Zagrebu za procjenu nastavnika ocjenjena je u rasponu od 4,78 do 4,88</w:t>
      </w:r>
      <w:r w:rsidRPr="00261637">
        <w:rPr>
          <w:rFonts w:ascii="Bookman Old Style" w:hAnsi="Bookman Old Style"/>
        </w:rPr>
        <w:t>.</w:t>
      </w:r>
      <w:r>
        <w:rPr>
          <w:rFonts w:ascii="Bookman Old Style" w:hAnsi="Bookman Old Style"/>
        </w:rPr>
        <w:t xml:space="preserve"> </w:t>
      </w:r>
    </w:p>
    <w:p w14:paraId="32DD124C" w14:textId="1FDA3852" w:rsidR="00261637" w:rsidRPr="00261637" w:rsidRDefault="00261637" w:rsidP="00261637">
      <w:pPr>
        <w:spacing w:after="0" w:line="240" w:lineRule="auto"/>
        <w:ind w:left="-864"/>
        <w:rPr>
          <w:rFonts w:asciiTheme="minorHAnsi" w:eastAsia="Calibri" w:hAnsiTheme="minorHAnsi" w:cstheme="minorHAnsi"/>
          <w:sz w:val="20"/>
          <w:szCs w:val="20"/>
        </w:rPr>
      </w:pPr>
      <w:r w:rsidRPr="00261637">
        <w:rPr>
          <w:rFonts w:asciiTheme="minorHAnsi" w:hAnsiTheme="minorHAnsi" w:cstheme="minorHAnsi"/>
          <w:sz w:val="20"/>
          <w:szCs w:val="20"/>
        </w:rPr>
        <w:t xml:space="preserve">Uvela je inovirani i izmijenjeni sadržaj na kolegijima Osnove suvremene diplomacije i Vanjska politika SAD uz odobrenje Odsjeka za međunarodne odnose i sigurnosne studije, Vijeća Fakulteta političkih znanosti i Sveučilišta u Zagrebu te nove eksperimentalne ili praktične nastavne metode u obliku e-kolegija prve razine na kolegiju Osnove suvremene diplomacije. Izmijenila je sadržaj kolegija Vojna diplomacija RH (s prof.dr.sc. Lidijom Kos-Stanišić) na poslijediplomskom specijalističkom studiju Sigurnosna politika RH, Vanjska politika SAD u novom svjetskom poretku na poslijediplomskom specijalističkom studiju Vanjska politika i diplomacija te Diplomacija i diplomatsko komuniciranje na poslijediplomskom doktorskom studiju Politologija.  </w:t>
      </w:r>
    </w:p>
    <w:p w14:paraId="1A0A172B" w14:textId="39C9BBE5" w:rsidR="008374F0" w:rsidRPr="00261637" w:rsidRDefault="00380AFB" w:rsidP="00261637">
      <w:pPr>
        <w:spacing w:before="100" w:after="100" w:line="276" w:lineRule="auto"/>
        <w:ind w:left="-851"/>
        <w:rPr>
          <w:rFonts w:ascii="Calibri" w:eastAsia="Calibri" w:hAnsi="Calibri"/>
          <w:sz w:val="20"/>
          <w:szCs w:val="20"/>
        </w:rPr>
      </w:pPr>
      <w:r w:rsidRPr="00380AFB">
        <w:rPr>
          <w:rFonts w:ascii="Calibri" w:eastAsia="Calibri" w:hAnsi="Calibri"/>
          <w:b/>
          <w:sz w:val="20"/>
          <w:szCs w:val="20"/>
        </w:rPr>
        <w:t xml:space="preserve">DATUM ZADNJEG IZBORA U ZNANSTVENO-NASTAVNO ILI UMJETNIČKO-NASTAVNO ZVANJE: </w:t>
      </w:r>
      <w:r w:rsidR="008374F0">
        <w:rPr>
          <w:rFonts w:ascii="Calibri" w:eastAsia="Calibri" w:hAnsi="Calibri"/>
          <w:sz w:val="20"/>
          <w:szCs w:val="20"/>
        </w:rPr>
        <w:t>srpanj 2021.</w:t>
      </w:r>
    </w:p>
    <w:p w14:paraId="0F33B386" w14:textId="3E6CA54F" w:rsidR="00380AFB" w:rsidRDefault="00380AFB" w:rsidP="00380AFB">
      <w:pPr>
        <w:spacing w:before="100" w:after="100" w:line="276" w:lineRule="auto"/>
        <w:ind w:left="-851"/>
        <w:rPr>
          <w:rFonts w:ascii="Calibri" w:eastAsia="Calibri" w:hAnsi="Calibri"/>
          <w:b/>
          <w:sz w:val="20"/>
          <w:szCs w:val="20"/>
        </w:rPr>
      </w:pPr>
      <w:r w:rsidRPr="00380AFB">
        <w:rPr>
          <w:rFonts w:ascii="Calibri" w:eastAsia="Calibri" w:hAnsi="Calibri"/>
          <w:b/>
          <w:sz w:val="20"/>
          <w:szCs w:val="20"/>
        </w:rPr>
        <w:t>POPIS IZABRANIH OBJAVLJENIH RADOVA KOJI GA KVALIFICIRAJU ZA IZVOĐENJE PROGRAMA, ODNOSNO KOJI SU RELEVANTNI ZA PODRUČJE DOKTORSKOG PROGRAMA</w:t>
      </w:r>
    </w:p>
    <w:p w14:paraId="02FC3CFE" w14:textId="42DDB87B" w:rsidR="00261637" w:rsidRDefault="00261637" w:rsidP="00261637">
      <w:pPr>
        <w:spacing w:after="0" w:line="240" w:lineRule="auto"/>
        <w:ind w:left="-864"/>
        <w:rPr>
          <w:rFonts w:asciiTheme="minorHAnsi" w:eastAsia="Times New Roman" w:hAnsiTheme="minorHAnsi" w:cstheme="minorHAnsi"/>
          <w:sz w:val="20"/>
          <w:szCs w:val="20"/>
          <w:lang w:eastAsia="hr-HR"/>
        </w:rPr>
      </w:pPr>
      <w:r>
        <w:rPr>
          <w:rFonts w:asciiTheme="minorHAnsi" w:eastAsia="Times New Roman" w:hAnsiTheme="minorHAnsi" w:cstheme="minorHAnsi"/>
          <w:sz w:val="20"/>
          <w:szCs w:val="20"/>
          <w:lang w:eastAsia="hr-HR"/>
        </w:rPr>
        <w:t xml:space="preserve">Monografija: </w:t>
      </w:r>
      <w:r w:rsidRPr="00261637">
        <w:rPr>
          <w:rFonts w:asciiTheme="minorHAnsi" w:eastAsia="Times New Roman" w:hAnsiTheme="minorHAnsi" w:cstheme="minorHAnsi"/>
          <w:sz w:val="20"/>
          <w:szCs w:val="20"/>
          <w:lang w:eastAsia="hr-HR"/>
        </w:rPr>
        <w:t>Suvremena primjena teorija međunarodnih odnosa, Stajergraf: Zagreb, 2013</w:t>
      </w:r>
    </w:p>
    <w:p w14:paraId="4EFB1609" w14:textId="1A4F244C" w:rsidR="00261637" w:rsidRPr="00261637" w:rsidRDefault="00261637" w:rsidP="00261637">
      <w:pPr>
        <w:spacing w:after="0" w:line="240" w:lineRule="auto"/>
        <w:ind w:left="-851"/>
        <w:rPr>
          <w:rFonts w:asciiTheme="minorHAnsi" w:eastAsia="Calibri" w:hAnsiTheme="minorHAnsi" w:cstheme="minorHAnsi"/>
          <w:b/>
          <w:sz w:val="20"/>
          <w:szCs w:val="20"/>
        </w:rPr>
      </w:pPr>
      <w:r w:rsidRPr="00261637">
        <w:rPr>
          <w:rFonts w:asciiTheme="minorHAnsi" w:hAnsiTheme="minorHAnsi" w:cstheme="minorHAnsi"/>
          <w:sz w:val="20"/>
          <w:szCs w:val="20"/>
        </w:rPr>
        <w:t xml:space="preserve">Small States: The Gatekeepers of EU Borbers during the Migration Crisis in: Taylor, Ian (ed.) </w:t>
      </w:r>
      <w:r>
        <w:rPr>
          <w:rFonts w:asciiTheme="minorHAnsi" w:hAnsiTheme="minorHAnsi" w:cstheme="minorHAnsi"/>
          <w:sz w:val="20"/>
          <w:szCs w:val="20"/>
        </w:rPr>
        <w:t xml:space="preserve">Springer </w:t>
      </w:r>
      <w:r w:rsidRPr="00261637">
        <w:rPr>
          <w:rFonts w:asciiTheme="minorHAnsi" w:hAnsiTheme="minorHAnsi" w:cstheme="minorHAnsi"/>
          <w:sz w:val="20"/>
          <w:szCs w:val="20"/>
        </w:rPr>
        <w:t xml:space="preserve"> (u postupku objave)</w:t>
      </w:r>
    </w:p>
    <w:p w14:paraId="21BC86D6" w14:textId="77777777" w:rsidR="00261637" w:rsidRPr="00261637" w:rsidRDefault="00261637" w:rsidP="00261637">
      <w:pPr>
        <w:spacing w:after="0" w:line="240" w:lineRule="auto"/>
        <w:ind w:left="-864"/>
        <w:rPr>
          <w:rFonts w:asciiTheme="minorHAnsi" w:hAnsiTheme="minorHAnsi" w:cstheme="minorHAnsi"/>
          <w:sz w:val="20"/>
          <w:szCs w:val="20"/>
        </w:rPr>
      </w:pPr>
      <w:r w:rsidRPr="00261637">
        <w:rPr>
          <w:rFonts w:asciiTheme="minorHAnsi" w:hAnsiTheme="minorHAnsi" w:cstheme="minorHAnsi"/>
          <w:sz w:val="20"/>
          <w:szCs w:val="20"/>
        </w:rPr>
        <w:t>Small States and the Big European Migration Crisis: The Open Borders Challenge.  Teorija in Praksa, god.56, br. 2/2019, str. 700-728</w:t>
      </w:r>
    </w:p>
    <w:p w14:paraId="588D79D0" w14:textId="77777777" w:rsidR="00261637" w:rsidRPr="00261637" w:rsidRDefault="00261637" w:rsidP="00261637">
      <w:pPr>
        <w:spacing w:after="0" w:line="240" w:lineRule="auto"/>
        <w:ind w:left="-864"/>
        <w:rPr>
          <w:rFonts w:asciiTheme="minorHAnsi" w:hAnsiTheme="minorHAnsi" w:cstheme="minorHAnsi"/>
          <w:sz w:val="20"/>
          <w:szCs w:val="20"/>
        </w:rPr>
      </w:pPr>
      <w:r w:rsidRPr="00261637">
        <w:rPr>
          <w:rFonts w:asciiTheme="minorHAnsi" w:hAnsiTheme="minorHAnsi" w:cstheme="minorHAnsi"/>
          <w:sz w:val="20"/>
          <w:szCs w:val="20"/>
        </w:rPr>
        <w:t>Zloupotreba diplomatskih imuniteta u suvremenoj diplomatskoj praksi: izazovi i moguća rješenja. Forum za sigurnosne studije, god. 2, br.2, str. 189-218 (u koautorstvu s Marijanom Polenus)</w:t>
      </w:r>
    </w:p>
    <w:p w14:paraId="468708A3" w14:textId="77777777" w:rsidR="00261637" w:rsidRPr="00261637" w:rsidRDefault="00261637" w:rsidP="00261637">
      <w:pPr>
        <w:spacing w:after="0" w:line="240" w:lineRule="auto"/>
        <w:ind w:left="-864"/>
        <w:rPr>
          <w:rFonts w:asciiTheme="minorHAnsi" w:eastAsia="Calibri" w:hAnsiTheme="minorHAnsi" w:cstheme="minorHAnsi"/>
          <w:sz w:val="20"/>
          <w:szCs w:val="20"/>
        </w:rPr>
      </w:pPr>
      <w:r w:rsidRPr="00261637">
        <w:rPr>
          <w:rFonts w:asciiTheme="minorHAnsi" w:hAnsiTheme="minorHAnsi" w:cstheme="minorHAnsi"/>
          <w:sz w:val="20"/>
          <w:szCs w:val="20"/>
        </w:rPr>
        <w:lastRenderedPageBreak/>
        <w:t xml:space="preserve">European Migration Crisis: Political Discourse, Construction of Stereotypes and  Securitization of Migrations at the University of Zagreb, </w:t>
      </w:r>
      <w:r w:rsidRPr="00261637">
        <w:rPr>
          <w:rFonts w:asciiTheme="minorHAnsi" w:hAnsiTheme="minorHAnsi" w:cstheme="minorHAnsi"/>
          <w:i/>
          <w:sz w:val="20"/>
          <w:szCs w:val="20"/>
        </w:rPr>
        <w:t>Teorija in Praksa</w:t>
      </w:r>
      <w:r w:rsidRPr="00261637">
        <w:rPr>
          <w:rFonts w:asciiTheme="minorHAnsi" w:hAnsiTheme="minorHAnsi" w:cstheme="minorHAnsi"/>
          <w:sz w:val="20"/>
          <w:szCs w:val="20"/>
        </w:rPr>
        <w:t>, god.55, br.2 /2018, str 388-418 (u koautorstvu s Brunom Rukavinom i Florijanom Bašićem)</w:t>
      </w:r>
    </w:p>
    <w:p w14:paraId="45633A85" w14:textId="77777777" w:rsidR="00261637" w:rsidRPr="00261637" w:rsidRDefault="00261637" w:rsidP="00261637">
      <w:pPr>
        <w:spacing w:after="0" w:line="240" w:lineRule="auto"/>
        <w:ind w:left="-864"/>
        <w:rPr>
          <w:rFonts w:asciiTheme="minorHAnsi" w:eastAsia="Calibri" w:hAnsiTheme="minorHAnsi" w:cstheme="minorHAnsi"/>
          <w:sz w:val="20"/>
          <w:szCs w:val="20"/>
        </w:rPr>
      </w:pPr>
      <w:r w:rsidRPr="00261637">
        <w:rPr>
          <w:rFonts w:asciiTheme="minorHAnsi" w:hAnsiTheme="minorHAnsi" w:cstheme="minorHAnsi"/>
          <w:sz w:val="20"/>
          <w:szCs w:val="20"/>
        </w:rPr>
        <w:t xml:space="preserve">The Role of Food in Diplomacy: Communicating and "Winning Hearts and Minds" Through Food. </w:t>
      </w:r>
      <w:r w:rsidRPr="00261637">
        <w:rPr>
          <w:rFonts w:asciiTheme="minorHAnsi" w:hAnsiTheme="minorHAnsi" w:cstheme="minorHAnsi"/>
          <w:i/>
          <w:sz w:val="20"/>
          <w:szCs w:val="20"/>
        </w:rPr>
        <w:t>Medijske studije</w:t>
      </w:r>
      <w:r w:rsidRPr="00261637">
        <w:rPr>
          <w:rFonts w:asciiTheme="minorHAnsi" w:hAnsiTheme="minorHAnsi" w:cstheme="minorHAnsi"/>
          <w:sz w:val="20"/>
          <w:szCs w:val="20"/>
        </w:rPr>
        <w:t xml:space="preserve"> god.8,br.16/2017, str. 61-77 ( u koautorstvu s Ružicom Jakešević)</w:t>
      </w:r>
    </w:p>
    <w:p w14:paraId="0AC8C9F9" w14:textId="77777777" w:rsidR="00261637" w:rsidRPr="00261637" w:rsidRDefault="00261637" w:rsidP="00261637">
      <w:pPr>
        <w:spacing w:after="0" w:line="240" w:lineRule="auto"/>
        <w:ind w:left="-864"/>
        <w:rPr>
          <w:rFonts w:asciiTheme="minorHAnsi" w:eastAsia="Calibri" w:hAnsiTheme="minorHAnsi" w:cstheme="minorHAnsi"/>
          <w:sz w:val="20"/>
          <w:szCs w:val="20"/>
        </w:rPr>
      </w:pPr>
      <w:r w:rsidRPr="00261637">
        <w:rPr>
          <w:rFonts w:asciiTheme="minorHAnsi" w:hAnsiTheme="minorHAnsi" w:cstheme="minorHAnsi"/>
          <w:sz w:val="20"/>
          <w:szCs w:val="20"/>
        </w:rPr>
        <w:t xml:space="preserve">Olympic Diplomacy and the Emerging States: Striving for Influence in the Multipolar World. </w:t>
      </w:r>
      <w:r w:rsidRPr="00261637">
        <w:rPr>
          <w:rFonts w:asciiTheme="minorHAnsi" w:hAnsiTheme="minorHAnsi" w:cstheme="minorHAnsi"/>
          <w:i/>
          <w:sz w:val="20"/>
          <w:szCs w:val="20"/>
        </w:rPr>
        <w:t>Croatian International Relations Review,</w:t>
      </w:r>
      <w:r w:rsidRPr="00261637">
        <w:rPr>
          <w:rFonts w:asciiTheme="minorHAnsi" w:hAnsiTheme="minorHAnsi" w:cstheme="minorHAnsi"/>
          <w:sz w:val="20"/>
          <w:szCs w:val="20"/>
        </w:rPr>
        <w:t xml:space="preserve"> god. 23, br.79/2017, str.73-102.</w:t>
      </w:r>
    </w:p>
    <w:p w14:paraId="53F91E23" w14:textId="77777777" w:rsidR="00261637" w:rsidRPr="00261637" w:rsidRDefault="00261637" w:rsidP="00261637">
      <w:pPr>
        <w:spacing w:after="0" w:line="240" w:lineRule="auto"/>
        <w:ind w:left="-864"/>
        <w:rPr>
          <w:rFonts w:asciiTheme="minorHAnsi" w:hAnsiTheme="minorHAnsi" w:cstheme="minorHAnsi"/>
          <w:sz w:val="20"/>
          <w:szCs w:val="20"/>
        </w:rPr>
      </w:pPr>
      <w:r w:rsidRPr="00261637">
        <w:rPr>
          <w:rFonts w:asciiTheme="minorHAnsi" w:hAnsiTheme="minorHAnsi" w:cstheme="minorHAnsi"/>
          <w:sz w:val="20"/>
          <w:szCs w:val="20"/>
        </w:rPr>
        <w:t xml:space="preserve">Web Sites as Governments’ Public Diplomacy Tool: Framing the Issue of Unemployment. </w:t>
      </w:r>
      <w:r w:rsidRPr="00261637">
        <w:rPr>
          <w:rFonts w:asciiTheme="minorHAnsi" w:hAnsiTheme="minorHAnsi" w:cstheme="minorHAnsi"/>
          <w:i/>
          <w:sz w:val="20"/>
          <w:szCs w:val="20"/>
        </w:rPr>
        <w:t>Teorija in Praksa</w:t>
      </w:r>
      <w:r w:rsidRPr="00261637">
        <w:rPr>
          <w:rFonts w:asciiTheme="minorHAnsi" w:hAnsiTheme="minorHAnsi" w:cstheme="minorHAnsi"/>
          <w:sz w:val="20"/>
          <w:szCs w:val="20"/>
        </w:rPr>
        <w:t>. god 54, br.2 /2017, str. 284-306. ( u koautorstvu s Hrvojem Jakopovićem)</w:t>
      </w:r>
    </w:p>
    <w:p w14:paraId="170605E6" w14:textId="77777777" w:rsidR="00261637" w:rsidRPr="00261637" w:rsidRDefault="00261637" w:rsidP="00261637">
      <w:pPr>
        <w:spacing w:after="0" w:line="240" w:lineRule="auto"/>
        <w:ind w:left="-864"/>
        <w:rPr>
          <w:rFonts w:asciiTheme="minorHAnsi" w:hAnsiTheme="minorHAnsi" w:cstheme="minorHAnsi"/>
          <w:sz w:val="20"/>
          <w:szCs w:val="20"/>
        </w:rPr>
      </w:pPr>
      <w:r w:rsidRPr="00261637">
        <w:rPr>
          <w:rFonts w:asciiTheme="minorHAnsi" w:eastAsia="Times New Roman" w:hAnsiTheme="minorHAnsi" w:cstheme="minorHAnsi"/>
          <w:sz w:val="20"/>
          <w:szCs w:val="20"/>
          <w:lang w:eastAsia="en-GB"/>
        </w:rPr>
        <w:t>Sport, politika i diplomacija: analiza iz konstruktivističke perspektive u: Jović, D. (ur.) Konstruktivističke teorije međunarodnih odnosa. Zagreb: Političke analize, 2016, str. 229-282.</w:t>
      </w:r>
    </w:p>
    <w:p w14:paraId="5D1D1295" w14:textId="77777777" w:rsidR="00261637" w:rsidRPr="00261637" w:rsidRDefault="00261637" w:rsidP="00261637">
      <w:pPr>
        <w:spacing w:after="0" w:line="240" w:lineRule="auto"/>
        <w:ind w:left="-864"/>
        <w:rPr>
          <w:rFonts w:asciiTheme="minorHAnsi" w:eastAsia="Calibri" w:hAnsiTheme="minorHAnsi" w:cstheme="minorHAnsi"/>
          <w:sz w:val="20"/>
          <w:szCs w:val="20"/>
        </w:rPr>
      </w:pPr>
      <w:bookmarkStart w:id="3" w:name="_Hlk62189627"/>
      <w:r w:rsidRPr="00261637">
        <w:rPr>
          <w:rFonts w:asciiTheme="minorHAnsi" w:hAnsiTheme="minorHAnsi" w:cstheme="minorHAnsi"/>
          <w:sz w:val="20"/>
          <w:szCs w:val="20"/>
        </w:rPr>
        <w:t xml:space="preserve">The Number and Geographical Scope of the EU Foreign Policy Initiatives of Small Member States: Does „smallness“ matter?. </w:t>
      </w:r>
      <w:r w:rsidRPr="00261637">
        <w:rPr>
          <w:rFonts w:asciiTheme="minorHAnsi" w:hAnsiTheme="minorHAnsi" w:cstheme="minorHAnsi"/>
          <w:i/>
          <w:sz w:val="20"/>
          <w:szCs w:val="20"/>
        </w:rPr>
        <w:t>Croatian International Relations Review</w:t>
      </w:r>
      <w:r w:rsidRPr="00261637">
        <w:rPr>
          <w:rFonts w:asciiTheme="minorHAnsi" w:hAnsiTheme="minorHAnsi" w:cstheme="minorHAnsi"/>
          <w:sz w:val="20"/>
          <w:szCs w:val="20"/>
        </w:rPr>
        <w:t>, god.21, br.72/2015, str. 47-80. ( u koautorstvu s Petrom Kurečićem)</w:t>
      </w:r>
    </w:p>
    <w:bookmarkEnd w:id="3"/>
    <w:p w14:paraId="3F5EC9A7" w14:textId="77777777" w:rsidR="00261637" w:rsidRDefault="00261637" w:rsidP="00261637">
      <w:pPr>
        <w:spacing w:after="0" w:line="240" w:lineRule="auto"/>
        <w:ind w:left="-864"/>
        <w:rPr>
          <w:rFonts w:asciiTheme="minorHAnsi" w:eastAsia="Calibri" w:hAnsiTheme="minorHAnsi" w:cstheme="minorHAnsi"/>
          <w:sz w:val="20"/>
          <w:szCs w:val="20"/>
        </w:rPr>
      </w:pPr>
      <w:r w:rsidRPr="00261637">
        <w:rPr>
          <w:rFonts w:asciiTheme="minorHAnsi" w:hAnsiTheme="minorHAnsi" w:cstheme="minorHAnsi"/>
          <w:sz w:val="20"/>
          <w:szCs w:val="20"/>
        </w:rPr>
        <w:t xml:space="preserve">Razvoj discipline međunarodnih odnosa u časopisu Politička misao od 1964. do 1987. </w:t>
      </w:r>
      <w:r w:rsidRPr="00261637">
        <w:rPr>
          <w:rFonts w:asciiTheme="minorHAnsi" w:hAnsiTheme="minorHAnsi" w:cstheme="minorHAnsi"/>
          <w:i/>
          <w:sz w:val="20"/>
          <w:szCs w:val="20"/>
        </w:rPr>
        <w:t>Politička misao</w:t>
      </w:r>
      <w:r w:rsidRPr="00261637">
        <w:rPr>
          <w:rFonts w:asciiTheme="minorHAnsi" w:hAnsiTheme="minorHAnsi" w:cstheme="minorHAnsi"/>
          <w:sz w:val="20"/>
          <w:szCs w:val="20"/>
        </w:rPr>
        <w:t xml:space="preserve"> god. 51, br.1/2014.str. 56-82</w:t>
      </w:r>
    </w:p>
    <w:p w14:paraId="326AD83F" w14:textId="77777777" w:rsidR="00261637" w:rsidRPr="00261637" w:rsidRDefault="00261637" w:rsidP="00261637">
      <w:pPr>
        <w:spacing w:after="0" w:line="240" w:lineRule="auto"/>
        <w:ind w:left="-864"/>
        <w:rPr>
          <w:rFonts w:asciiTheme="minorHAnsi" w:eastAsia="Calibri" w:hAnsiTheme="minorHAnsi" w:cstheme="minorHAnsi"/>
          <w:sz w:val="20"/>
          <w:szCs w:val="20"/>
        </w:rPr>
      </w:pPr>
      <w:r w:rsidRPr="00261637">
        <w:rPr>
          <w:rFonts w:asciiTheme="minorHAnsi" w:hAnsiTheme="minorHAnsi" w:cstheme="minorHAnsi"/>
          <w:sz w:val="20"/>
          <w:szCs w:val="20"/>
        </w:rPr>
        <w:t xml:space="preserve">The Economic growth of small states and small economies in regional economic organizations and integrations:simmilarities and differences. </w:t>
      </w:r>
      <w:r w:rsidRPr="00261637">
        <w:rPr>
          <w:rFonts w:asciiTheme="minorHAnsi" w:hAnsiTheme="minorHAnsi" w:cstheme="minorHAnsi"/>
          <w:i/>
          <w:sz w:val="20"/>
          <w:szCs w:val="20"/>
        </w:rPr>
        <w:t>Journal of Education, Culture and Society</w:t>
      </w:r>
      <w:r w:rsidRPr="00261637">
        <w:rPr>
          <w:rFonts w:asciiTheme="minorHAnsi" w:hAnsiTheme="minorHAnsi" w:cstheme="minorHAnsi"/>
          <w:sz w:val="20"/>
          <w:szCs w:val="20"/>
        </w:rPr>
        <w:t>.1/2014. str.261-284 (u koautorstvu s Petrom Kurečićem)</w:t>
      </w:r>
    </w:p>
    <w:p w14:paraId="47F6B4CA" w14:textId="77777777" w:rsidR="00261637" w:rsidRPr="00261637" w:rsidRDefault="00261637" w:rsidP="00261637">
      <w:pPr>
        <w:spacing w:after="0" w:line="240" w:lineRule="auto"/>
        <w:ind w:left="-864"/>
        <w:rPr>
          <w:rFonts w:asciiTheme="minorHAnsi" w:hAnsiTheme="minorHAnsi" w:cstheme="minorHAnsi"/>
          <w:sz w:val="20"/>
          <w:szCs w:val="20"/>
        </w:rPr>
      </w:pPr>
      <w:r w:rsidRPr="00261637">
        <w:rPr>
          <w:rFonts w:asciiTheme="minorHAnsi" w:hAnsiTheme="minorHAnsi" w:cstheme="minorHAnsi"/>
          <w:sz w:val="20"/>
          <w:szCs w:val="20"/>
        </w:rPr>
        <w:t xml:space="preserve">Kritike liberalne teorije demokratskog mira. </w:t>
      </w:r>
      <w:r w:rsidRPr="00261637">
        <w:rPr>
          <w:rFonts w:asciiTheme="minorHAnsi" w:hAnsiTheme="minorHAnsi" w:cstheme="minorHAnsi"/>
          <w:i/>
          <w:sz w:val="20"/>
          <w:szCs w:val="20"/>
        </w:rPr>
        <w:t>Politička misao</w:t>
      </w:r>
      <w:r w:rsidRPr="00261637">
        <w:rPr>
          <w:rFonts w:asciiTheme="minorHAnsi" w:hAnsiTheme="minorHAnsi" w:cstheme="minorHAnsi"/>
          <w:sz w:val="20"/>
          <w:szCs w:val="20"/>
        </w:rPr>
        <w:t>. god.51, br.3/2013, str. 31-75.</w:t>
      </w:r>
    </w:p>
    <w:p w14:paraId="5E82834C" w14:textId="77777777" w:rsidR="00261637" w:rsidRPr="00261637" w:rsidRDefault="00261637" w:rsidP="00261637">
      <w:pPr>
        <w:spacing w:after="0" w:line="240" w:lineRule="auto"/>
        <w:ind w:left="-864"/>
        <w:rPr>
          <w:rFonts w:asciiTheme="minorHAnsi" w:hAnsiTheme="minorHAnsi" w:cstheme="minorHAnsi"/>
          <w:sz w:val="20"/>
          <w:szCs w:val="20"/>
        </w:rPr>
      </w:pPr>
      <w:r w:rsidRPr="00261637">
        <w:rPr>
          <w:rFonts w:asciiTheme="minorHAnsi" w:eastAsia="Times New Roman" w:hAnsiTheme="minorHAnsi" w:cstheme="minorHAnsi"/>
          <w:sz w:val="20"/>
          <w:szCs w:val="20"/>
          <w:lang w:eastAsia="en-GB"/>
        </w:rPr>
        <w:t>Koncept anarhije u realističkoj teoriji međunarodnih odnosa u:  Jović, Dejan (ur.). Teorije međunarodnih odnosa: Realizam. Politička kultura: Zagreb, 2013., str. 228-249</w:t>
      </w:r>
    </w:p>
    <w:p w14:paraId="4FF3D340" w14:textId="77777777" w:rsidR="00261637" w:rsidRPr="00261637" w:rsidRDefault="00261637" w:rsidP="00261637">
      <w:pPr>
        <w:spacing w:after="0" w:line="240" w:lineRule="auto"/>
        <w:ind w:left="-864"/>
        <w:rPr>
          <w:rFonts w:asciiTheme="minorHAnsi" w:eastAsia="Calibri" w:hAnsiTheme="minorHAnsi" w:cstheme="minorHAnsi"/>
          <w:sz w:val="20"/>
          <w:szCs w:val="20"/>
        </w:rPr>
      </w:pPr>
      <w:r w:rsidRPr="00261637">
        <w:rPr>
          <w:rFonts w:asciiTheme="minorHAnsi" w:hAnsiTheme="minorHAnsi" w:cstheme="minorHAnsi"/>
          <w:sz w:val="20"/>
          <w:szCs w:val="20"/>
        </w:rPr>
        <w:t>„NATO's Strategic Concepts – Generators of NATO's Survival in Changed International Relations“ u: Čehulić Vukadinović, Lidija (ur.), Yearbook Šipan 2010. Zagreb, Politička kultura, 2011., str.11-29.</w:t>
      </w:r>
    </w:p>
    <w:p w14:paraId="57FC1384" w14:textId="77777777" w:rsidR="00261637" w:rsidRPr="00261637" w:rsidRDefault="00261637" w:rsidP="00261637">
      <w:pPr>
        <w:spacing w:after="0" w:line="240" w:lineRule="auto"/>
        <w:ind w:left="-864"/>
        <w:rPr>
          <w:rFonts w:asciiTheme="minorHAnsi" w:eastAsia="Calibri" w:hAnsiTheme="minorHAnsi" w:cstheme="minorHAnsi"/>
          <w:sz w:val="20"/>
          <w:szCs w:val="20"/>
        </w:rPr>
      </w:pPr>
      <w:r w:rsidRPr="00261637">
        <w:rPr>
          <w:rFonts w:asciiTheme="minorHAnsi" w:hAnsiTheme="minorHAnsi" w:cstheme="minorHAnsi"/>
          <w:sz w:val="20"/>
          <w:szCs w:val="20"/>
        </w:rPr>
        <w:t>„Theoretical Framework of the Post –Cold War Enlargement of NATO and Relations with Russia“ u: Čehulić Vukadinović, Lidija (ur.), Yearbook Šipan 2009, Zagreb, Politička kultura, 2010, str.90-105.</w:t>
      </w:r>
    </w:p>
    <w:p w14:paraId="7C85A3EA" w14:textId="77777777" w:rsidR="00261637" w:rsidRPr="00261637" w:rsidRDefault="00261637" w:rsidP="00261637">
      <w:pPr>
        <w:spacing w:after="0" w:line="240" w:lineRule="auto"/>
        <w:ind w:left="-864"/>
        <w:rPr>
          <w:rFonts w:asciiTheme="minorHAnsi" w:eastAsia="Calibri" w:hAnsiTheme="minorHAnsi" w:cstheme="minorHAnsi"/>
          <w:sz w:val="20"/>
          <w:szCs w:val="20"/>
        </w:rPr>
      </w:pPr>
      <w:r w:rsidRPr="00261637">
        <w:rPr>
          <w:rFonts w:asciiTheme="minorHAnsi" w:hAnsiTheme="minorHAnsi" w:cstheme="minorHAnsi"/>
          <w:sz w:val="20"/>
          <w:szCs w:val="20"/>
        </w:rPr>
        <w:t>„Post –Cold War Enlargement of NATO: past, present, future“ u: Čehulić, Lidija (ur.), Yearbook Šipan 2008, Zagreb, Politička kultura, 2009., str. 96-108.</w:t>
      </w:r>
    </w:p>
    <w:p w14:paraId="2DEE369A" w14:textId="77777777" w:rsidR="00261637" w:rsidRPr="00261637" w:rsidRDefault="00261637" w:rsidP="00261637">
      <w:pPr>
        <w:spacing w:after="0" w:line="240" w:lineRule="auto"/>
        <w:ind w:left="-864"/>
        <w:rPr>
          <w:rFonts w:asciiTheme="minorHAnsi" w:eastAsia="Calibri" w:hAnsiTheme="minorHAnsi" w:cstheme="minorHAnsi"/>
          <w:sz w:val="20"/>
          <w:szCs w:val="20"/>
        </w:rPr>
      </w:pPr>
      <w:r w:rsidRPr="00261637">
        <w:rPr>
          <w:rFonts w:asciiTheme="minorHAnsi" w:hAnsiTheme="minorHAnsi" w:cstheme="minorHAnsi"/>
          <w:sz w:val="20"/>
          <w:szCs w:val="20"/>
        </w:rPr>
        <w:t>„European Union: From Constitutional to Reform Agreement“ u: Čehulić, Lidija (ur.) Yearbook Šipan 2007, Zagreb, Politička kultura, 2008, str.33-42.</w:t>
      </w:r>
    </w:p>
    <w:p w14:paraId="26B18FAF" w14:textId="77777777" w:rsidR="00261637" w:rsidRPr="00261637" w:rsidRDefault="00261637" w:rsidP="00261637">
      <w:pPr>
        <w:spacing w:after="0" w:line="240" w:lineRule="auto"/>
        <w:ind w:left="-864"/>
        <w:rPr>
          <w:rFonts w:asciiTheme="minorHAnsi" w:eastAsia="Calibri" w:hAnsiTheme="minorHAnsi" w:cstheme="minorHAnsi"/>
          <w:sz w:val="20"/>
          <w:szCs w:val="20"/>
        </w:rPr>
      </w:pPr>
      <w:r w:rsidRPr="00261637">
        <w:rPr>
          <w:rFonts w:asciiTheme="minorHAnsi" w:hAnsiTheme="minorHAnsi" w:cstheme="minorHAnsi"/>
          <w:sz w:val="20"/>
          <w:szCs w:val="20"/>
        </w:rPr>
        <w:t xml:space="preserve">„Teorijski okviri europskog integracijskog procesa u kretanju ka Lisabonskom ugovoru“, </w:t>
      </w:r>
      <w:r w:rsidRPr="00261637">
        <w:rPr>
          <w:rFonts w:asciiTheme="minorHAnsi" w:hAnsiTheme="minorHAnsi" w:cstheme="minorHAnsi"/>
          <w:i/>
          <w:sz w:val="20"/>
          <w:szCs w:val="20"/>
        </w:rPr>
        <w:t>Međunarodne studije</w:t>
      </w:r>
      <w:r w:rsidRPr="00261637">
        <w:rPr>
          <w:rFonts w:asciiTheme="minorHAnsi" w:hAnsiTheme="minorHAnsi" w:cstheme="minorHAnsi"/>
          <w:sz w:val="20"/>
          <w:szCs w:val="20"/>
        </w:rPr>
        <w:t>, god.8, br1/2008., str.66-79</w:t>
      </w:r>
    </w:p>
    <w:p w14:paraId="4D2F7BAF" w14:textId="69B33501" w:rsidR="00261637" w:rsidRPr="00380AFB" w:rsidRDefault="00261637" w:rsidP="00261637">
      <w:pPr>
        <w:spacing w:after="0" w:line="240" w:lineRule="auto"/>
        <w:ind w:left="-851"/>
        <w:rPr>
          <w:rFonts w:ascii="Calibri" w:eastAsia="Calibri" w:hAnsi="Calibri"/>
          <w:b/>
          <w:sz w:val="20"/>
          <w:szCs w:val="20"/>
        </w:rPr>
      </w:pPr>
      <w:r w:rsidRPr="00261637">
        <w:rPr>
          <w:rFonts w:asciiTheme="minorHAnsi" w:hAnsiTheme="minorHAnsi" w:cstheme="minorHAnsi"/>
          <w:sz w:val="20"/>
          <w:szCs w:val="20"/>
        </w:rPr>
        <w:t>„Uloga javnog mnijenja u procesu pristupanja NATO-u“, Međunarodne studije, god..8, br. 2/2008., str.97-107</w:t>
      </w:r>
    </w:p>
    <w:p w14:paraId="6FFBBE47" w14:textId="77777777" w:rsidR="00261637" w:rsidRDefault="00380AFB" w:rsidP="00261637">
      <w:pPr>
        <w:spacing w:before="100" w:after="100" w:line="276" w:lineRule="auto"/>
        <w:ind w:left="-851"/>
        <w:rPr>
          <w:rFonts w:ascii="Calibri" w:eastAsia="Calibri" w:hAnsi="Calibri"/>
          <w:b/>
          <w:sz w:val="20"/>
          <w:szCs w:val="20"/>
        </w:rPr>
      </w:pPr>
      <w:r w:rsidRPr="00380AFB">
        <w:rPr>
          <w:rFonts w:ascii="Calibri" w:eastAsia="Calibri" w:hAnsi="Calibri"/>
          <w:b/>
          <w:sz w:val="20"/>
          <w:szCs w:val="20"/>
        </w:rPr>
        <w:t>POPIS IZABRANIH OBJAVLJENIH RADOVA U POSLJEDNJIH PET GODINA</w:t>
      </w:r>
    </w:p>
    <w:p w14:paraId="5B4FE7F3" w14:textId="66B4D3E3" w:rsidR="00261637" w:rsidRPr="00261637" w:rsidRDefault="00261637" w:rsidP="00261637">
      <w:pPr>
        <w:spacing w:before="100" w:after="100" w:line="276" w:lineRule="auto"/>
        <w:ind w:left="-851"/>
        <w:rPr>
          <w:rFonts w:asciiTheme="minorHAnsi" w:hAnsiTheme="minorHAnsi" w:cstheme="minorHAnsi"/>
          <w:sz w:val="20"/>
          <w:szCs w:val="20"/>
        </w:rPr>
      </w:pPr>
      <w:r w:rsidRPr="00261637">
        <w:rPr>
          <w:rFonts w:asciiTheme="minorHAnsi" w:hAnsiTheme="minorHAnsi" w:cstheme="minorHAnsi"/>
          <w:sz w:val="20"/>
          <w:szCs w:val="20"/>
        </w:rPr>
        <w:t>Small States: The Gatekeepers of EU Borbers during the Migration Crisis in: Taylor, Ian (ed.) Springer (u postupku objave)</w:t>
      </w:r>
    </w:p>
    <w:p w14:paraId="12643E00" w14:textId="77777777" w:rsidR="00261637" w:rsidRPr="00261637" w:rsidRDefault="00261637" w:rsidP="00261637">
      <w:pPr>
        <w:spacing w:after="0" w:line="240" w:lineRule="auto"/>
        <w:ind w:left="-864"/>
        <w:rPr>
          <w:rFonts w:asciiTheme="minorHAnsi" w:hAnsiTheme="minorHAnsi" w:cstheme="minorHAnsi"/>
          <w:sz w:val="20"/>
          <w:szCs w:val="20"/>
        </w:rPr>
      </w:pPr>
      <w:r w:rsidRPr="00261637">
        <w:rPr>
          <w:rFonts w:asciiTheme="minorHAnsi" w:hAnsiTheme="minorHAnsi" w:cstheme="minorHAnsi"/>
          <w:sz w:val="20"/>
          <w:szCs w:val="20"/>
        </w:rPr>
        <w:t>Small States and the Big European Migration Crisis: The Open Borders Challenge.  Teorija in Praksa, god.56, br. 2/2019, str. 700-728</w:t>
      </w:r>
    </w:p>
    <w:p w14:paraId="2AAB3415" w14:textId="77777777" w:rsidR="00261637" w:rsidRPr="00261637" w:rsidRDefault="00261637" w:rsidP="00261637">
      <w:pPr>
        <w:spacing w:after="0" w:line="240" w:lineRule="auto"/>
        <w:ind w:left="-864"/>
        <w:rPr>
          <w:rFonts w:asciiTheme="minorHAnsi" w:hAnsiTheme="minorHAnsi" w:cstheme="minorHAnsi"/>
          <w:sz w:val="20"/>
          <w:szCs w:val="20"/>
        </w:rPr>
      </w:pPr>
      <w:r w:rsidRPr="00261637">
        <w:rPr>
          <w:rFonts w:asciiTheme="minorHAnsi" w:hAnsiTheme="minorHAnsi" w:cstheme="minorHAnsi"/>
          <w:sz w:val="20"/>
          <w:szCs w:val="20"/>
        </w:rPr>
        <w:t>Zloupotreba diplomatskih imuniteta u suvremenoj diplomatskoj praksi: izazovi i moguća rješenja. Forum za sigurnosne studije, god. 2, br.2, str. 189-218 (u koautorstvu s Marijanom Polenus)</w:t>
      </w:r>
    </w:p>
    <w:p w14:paraId="04F9D84F" w14:textId="77777777" w:rsidR="00261637" w:rsidRPr="00261637" w:rsidRDefault="00261637" w:rsidP="00261637">
      <w:pPr>
        <w:spacing w:after="0" w:line="240" w:lineRule="auto"/>
        <w:ind w:left="-864"/>
        <w:rPr>
          <w:rFonts w:asciiTheme="minorHAnsi" w:eastAsia="Calibri" w:hAnsiTheme="minorHAnsi" w:cstheme="minorHAnsi"/>
          <w:sz w:val="20"/>
          <w:szCs w:val="20"/>
        </w:rPr>
      </w:pPr>
      <w:r w:rsidRPr="00261637">
        <w:rPr>
          <w:rFonts w:asciiTheme="minorHAnsi" w:hAnsiTheme="minorHAnsi" w:cstheme="minorHAnsi"/>
          <w:sz w:val="20"/>
          <w:szCs w:val="20"/>
        </w:rPr>
        <w:t xml:space="preserve">European Migration Crisis: Political Discourse, Construction of Stereotypes and  Securitization of Migrations at the University of Zagreb, </w:t>
      </w:r>
      <w:r w:rsidRPr="00261637">
        <w:rPr>
          <w:rFonts w:asciiTheme="minorHAnsi" w:hAnsiTheme="minorHAnsi" w:cstheme="minorHAnsi"/>
          <w:i/>
          <w:sz w:val="20"/>
          <w:szCs w:val="20"/>
        </w:rPr>
        <w:t>Teorija in Praksa</w:t>
      </w:r>
      <w:r w:rsidRPr="00261637">
        <w:rPr>
          <w:rFonts w:asciiTheme="minorHAnsi" w:hAnsiTheme="minorHAnsi" w:cstheme="minorHAnsi"/>
          <w:sz w:val="20"/>
          <w:szCs w:val="20"/>
        </w:rPr>
        <w:t>, god.55, br.2 /2018, str 388-418 (u koautorstvu s Brunom Rukavinom i Florijanom Bašićem)</w:t>
      </w:r>
    </w:p>
    <w:p w14:paraId="7FEBF788" w14:textId="77777777" w:rsidR="00261637" w:rsidRPr="00261637" w:rsidRDefault="00261637" w:rsidP="00261637">
      <w:pPr>
        <w:spacing w:after="0" w:line="240" w:lineRule="auto"/>
        <w:ind w:left="-864"/>
        <w:rPr>
          <w:rFonts w:asciiTheme="minorHAnsi" w:eastAsia="Calibri" w:hAnsiTheme="minorHAnsi" w:cstheme="minorHAnsi"/>
          <w:sz w:val="20"/>
          <w:szCs w:val="20"/>
        </w:rPr>
      </w:pPr>
      <w:r w:rsidRPr="00261637">
        <w:rPr>
          <w:rFonts w:asciiTheme="minorHAnsi" w:hAnsiTheme="minorHAnsi" w:cstheme="minorHAnsi"/>
          <w:sz w:val="20"/>
          <w:szCs w:val="20"/>
        </w:rPr>
        <w:t xml:space="preserve">The Role of Food in Diplomacy: Communicating and "Winning Hearts and Minds" Through Food. </w:t>
      </w:r>
      <w:r w:rsidRPr="00261637">
        <w:rPr>
          <w:rFonts w:asciiTheme="minorHAnsi" w:hAnsiTheme="minorHAnsi" w:cstheme="minorHAnsi"/>
          <w:i/>
          <w:sz w:val="20"/>
          <w:szCs w:val="20"/>
        </w:rPr>
        <w:t>Medijske studije</w:t>
      </w:r>
      <w:r w:rsidRPr="00261637">
        <w:rPr>
          <w:rFonts w:asciiTheme="minorHAnsi" w:hAnsiTheme="minorHAnsi" w:cstheme="minorHAnsi"/>
          <w:sz w:val="20"/>
          <w:szCs w:val="20"/>
        </w:rPr>
        <w:t xml:space="preserve"> god.8,br.16/2017, str. 61-77 ( u koautorstvu s Ružicom Jakešević)</w:t>
      </w:r>
    </w:p>
    <w:p w14:paraId="1A841C63" w14:textId="77777777" w:rsidR="00261637" w:rsidRPr="00261637" w:rsidRDefault="00261637" w:rsidP="00261637">
      <w:pPr>
        <w:spacing w:after="0" w:line="240" w:lineRule="auto"/>
        <w:ind w:left="-864"/>
        <w:rPr>
          <w:rFonts w:asciiTheme="minorHAnsi" w:eastAsia="Calibri" w:hAnsiTheme="minorHAnsi" w:cstheme="minorHAnsi"/>
          <w:sz w:val="20"/>
          <w:szCs w:val="20"/>
        </w:rPr>
      </w:pPr>
      <w:r w:rsidRPr="00261637">
        <w:rPr>
          <w:rFonts w:asciiTheme="minorHAnsi" w:hAnsiTheme="minorHAnsi" w:cstheme="minorHAnsi"/>
          <w:sz w:val="20"/>
          <w:szCs w:val="20"/>
        </w:rPr>
        <w:t xml:space="preserve">Olympic Diplomacy and the Emerging States: Striving for Influence in the Multipolar World. </w:t>
      </w:r>
      <w:r w:rsidRPr="00261637">
        <w:rPr>
          <w:rFonts w:asciiTheme="minorHAnsi" w:hAnsiTheme="minorHAnsi" w:cstheme="minorHAnsi"/>
          <w:i/>
          <w:sz w:val="20"/>
          <w:szCs w:val="20"/>
        </w:rPr>
        <w:t>Croatian International Relations Review,</w:t>
      </w:r>
      <w:r w:rsidRPr="00261637">
        <w:rPr>
          <w:rFonts w:asciiTheme="minorHAnsi" w:hAnsiTheme="minorHAnsi" w:cstheme="minorHAnsi"/>
          <w:sz w:val="20"/>
          <w:szCs w:val="20"/>
        </w:rPr>
        <w:t xml:space="preserve"> god. 23, br.79/2017, str.73-102.</w:t>
      </w:r>
    </w:p>
    <w:p w14:paraId="5941BEBB" w14:textId="77777777" w:rsidR="00261637" w:rsidRPr="00261637" w:rsidRDefault="00261637" w:rsidP="00261637">
      <w:pPr>
        <w:spacing w:after="0" w:line="240" w:lineRule="auto"/>
        <w:ind w:left="-864"/>
        <w:rPr>
          <w:rFonts w:asciiTheme="minorHAnsi" w:hAnsiTheme="minorHAnsi" w:cstheme="minorHAnsi"/>
          <w:sz w:val="20"/>
          <w:szCs w:val="20"/>
        </w:rPr>
      </w:pPr>
      <w:r w:rsidRPr="00261637">
        <w:rPr>
          <w:rFonts w:asciiTheme="minorHAnsi" w:hAnsiTheme="minorHAnsi" w:cstheme="minorHAnsi"/>
          <w:sz w:val="20"/>
          <w:szCs w:val="20"/>
        </w:rPr>
        <w:t xml:space="preserve">Web Sites as Governments’ Public Diplomacy Tool: Framing the Issue of Unemployment. </w:t>
      </w:r>
      <w:r w:rsidRPr="00261637">
        <w:rPr>
          <w:rFonts w:asciiTheme="minorHAnsi" w:hAnsiTheme="minorHAnsi" w:cstheme="minorHAnsi"/>
          <w:i/>
          <w:sz w:val="20"/>
          <w:szCs w:val="20"/>
        </w:rPr>
        <w:t>Teorija in Praksa</w:t>
      </w:r>
      <w:r w:rsidRPr="00261637">
        <w:rPr>
          <w:rFonts w:asciiTheme="minorHAnsi" w:hAnsiTheme="minorHAnsi" w:cstheme="minorHAnsi"/>
          <w:sz w:val="20"/>
          <w:szCs w:val="20"/>
        </w:rPr>
        <w:t>. god 54, br.2 /2017, str. 284-306. ( u koautorstvu s Hrvojem Jakopovićem)</w:t>
      </w:r>
    </w:p>
    <w:p w14:paraId="006106E9" w14:textId="40C03017" w:rsidR="00261637" w:rsidRDefault="00261637" w:rsidP="00261637">
      <w:pPr>
        <w:spacing w:after="0" w:line="240" w:lineRule="auto"/>
        <w:ind w:left="-864"/>
        <w:rPr>
          <w:rFonts w:asciiTheme="minorHAnsi" w:eastAsia="Times New Roman" w:hAnsiTheme="minorHAnsi" w:cstheme="minorHAnsi"/>
          <w:sz w:val="20"/>
          <w:szCs w:val="20"/>
          <w:lang w:eastAsia="en-GB"/>
        </w:rPr>
      </w:pPr>
      <w:r w:rsidRPr="00261637">
        <w:rPr>
          <w:rFonts w:asciiTheme="minorHAnsi" w:eastAsia="Times New Roman" w:hAnsiTheme="minorHAnsi" w:cstheme="minorHAnsi"/>
          <w:sz w:val="20"/>
          <w:szCs w:val="20"/>
          <w:lang w:eastAsia="en-GB"/>
        </w:rPr>
        <w:t>Sport, politika i diplomacija: analiza iz konstruktivističke perspektive u: Jović, D. (ur.) Konstruktivističke teorije međunarodnih odnosa. Zagreb: Političke analize, 2016, str. 229-282.</w:t>
      </w:r>
    </w:p>
    <w:p w14:paraId="1ACD5141" w14:textId="77777777" w:rsidR="009C2252" w:rsidRPr="00261637" w:rsidRDefault="009C2252" w:rsidP="009C2252">
      <w:pPr>
        <w:spacing w:after="0" w:line="240" w:lineRule="auto"/>
        <w:ind w:left="-864"/>
        <w:rPr>
          <w:rFonts w:asciiTheme="minorHAnsi" w:eastAsia="Calibri" w:hAnsiTheme="minorHAnsi" w:cstheme="minorHAnsi"/>
          <w:sz w:val="20"/>
          <w:szCs w:val="20"/>
        </w:rPr>
      </w:pPr>
      <w:r w:rsidRPr="00261637">
        <w:rPr>
          <w:rFonts w:asciiTheme="minorHAnsi" w:hAnsiTheme="minorHAnsi" w:cstheme="minorHAnsi"/>
          <w:sz w:val="20"/>
          <w:szCs w:val="20"/>
        </w:rPr>
        <w:t xml:space="preserve">The Number and Geographical Scope of the EU Foreign Policy Initiatives of Small Member States: Does „smallness“ matter?. </w:t>
      </w:r>
      <w:r w:rsidRPr="00261637">
        <w:rPr>
          <w:rFonts w:asciiTheme="minorHAnsi" w:hAnsiTheme="minorHAnsi" w:cstheme="minorHAnsi"/>
          <w:i/>
          <w:sz w:val="20"/>
          <w:szCs w:val="20"/>
        </w:rPr>
        <w:t>Croatian International Relations Review</w:t>
      </w:r>
      <w:r w:rsidRPr="00261637">
        <w:rPr>
          <w:rFonts w:asciiTheme="minorHAnsi" w:hAnsiTheme="minorHAnsi" w:cstheme="minorHAnsi"/>
          <w:sz w:val="20"/>
          <w:szCs w:val="20"/>
        </w:rPr>
        <w:t>, god.21, br.72/2015, str. 47-80. ( u koautorstvu s Petrom Kurečićem)</w:t>
      </w:r>
    </w:p>
    <w:p w14:paraId="204FBB61" w14:textId="77777777" w:rsidR="00261637" w:rsidRPr="00261637" w:rsidRDefault="00261637" w:rsidP="009C2252">
      <w:pPr>
        <w:spacing w:after="0" w:line="240" w:lineRule="auto"/>
        <w:rPr>
          <w:rFonts w:asciiTheme="minorHAnsi" w:hAnsiTheme="minorHAnsi" w:cstheme="minorHAnsi"/>
          <w:sz w:val="20"/>
          <w:szCs w:val="20"/>
        </w:rPr>
      </w:pPr>
    </w:p>
    <w:p w14:paraId="386B2515" w14:textId="77777777" w:rsidR="004A72EE" w:rsidRDefault="00380AFB" w:rsidP="004A72EE">
      <w:pPr>
        <w:spacing w:before="100" w:after="100" w:line="276" w:lineRule="auto"/>
        <w:ind w:left="-851"/>
        <w:rPr>
          <w:rFonts w:ascii="Calibri" w:eastAsia="Calibri" w:hAnsi="Calibri"/>
          <w:b/>
          <w:sz w:val="20"/>
          <w:szCs w:val="20"/>
        </w:rPr>
      </w:pPr>
      <w:r w:rsidRPr="00380AFB">
        <w:rPr>
          <w:rFonts w:ascii="Calibri" w:eastAsia="Calibri" w:hAnsi="Calibri"/>
          <w:b/>
          <w:sz w:val="20"/>
          <w:szCs w:val="20"/>
        </w:rPr>
        <w:t>POPIS ZNANSTVENIH ILI UMJETNIČKIH PROJEKATA NA KOJIMA JE SURAĐIVAO I KOJI SU RELEVANTNI ZA PODRUČJE DOKTORSKOG PROGRAMA</w:t>
      </w:r>
    </w:p>
    <w:p w14:paraId="7914E1CE" w14:textId="77777777" w:rsidR="004A72EE" w:rsidRDefault="004A72EE" w:rsidP="004A72EE">
      <w:pPr>
        <w:spacing w:before="100" w:after="100" w:line="276" w:lineRule="auto"/>
        <w:ind w:left="-851"/>
        <w:rPr>
          <w:rFonts w:asciiTheme="minorHAnsi" w:eastAsia="Calibri" w:hAnsiTheme="minorHAnsi" w:cstheme="minorHAnsi"/>
          <w:b/>
          <w:sz w:val="20"/>
          <w:szCs w:val="20"/>
        </w:rPr>
      </w:pPr>
      <w:r w:rsidRPr="004A72EE">
        <w:rPr>
          <w:rFonts w:asciiTheme="minorHAnsi" w:hAnsiTheme="minorHAnsi" w:cstheme="minorHAnsi"/>
          <w:noProof/>
          <w:sz w:val="20"/>
          <w:szCs w:val="20"/>
        </w:rPr>
        <w:t xml:space="preserve">Istraživač/suradnik na projektu Navigating the Storm: Challenges of Small States in Europe, 10 europskih sveučilišta (The Institute of International Affairs, University of Iceland, Department of Political Science, University of Copenhagen,Institute for International Relations and Political Science,  Vilnius University, Tallin University of Technology, The University Court of  the University of St. Andrews, Faculty of Administration, University of Ljubljana, </w:t>
      </w:r>
      <w:r w:rsidRPr="004A72EE">
        <w:rPr>
          <w:rFonts w:asciiTheme="minorHAnsi" w:hAnsiTheme="minorHAnsi" w:cstheme="minorHAnsi"/>
          <w:noProof/>
          <w:sz w:val="20"/>
          <w:szCs w:val="20"/>
        </w:rPr>
        <w:lastRenderedPageBreak/>
        <w:t>Centre for European Studies, Lund University, University of the Aegean, University of Malta, Zagreb), Erasmus + Jean Monnet Network, financiran od Europske komisije od 2017. do 2020. godine</w:t>
      </w:r>
    </w:p>
    <w:p w14:paraId="2B4A4D6A" w14:textId="77777777" w:rsidR="004A72EE" w:rsidRDefault="004A72EE" w:rsidP="004A72EE">
      <w:pPr>
        <w:spacing w:before="100" w:after="100" w:line="276" w:lineRule="auto"/>
        <w:ind w:left="-851"/>
        <w:rPr>
          <w:rFonts w:asciiTheme="minorHAnsi" w:eastAsia="Calibri" w:hAnsiTheme="minorHAnsi" w:cstheme="minorHAnsi"/>
          <w:b/>
          <w:sz w:val="20"/>
          <w:szCs w:val="20"/>
        </w:rPr>
      </w:pPr>
      <w:r w:rsidRPr="004A72EE">
        <w:rPr>
          <w:rFonts w:asciiTheme="minorHAnsi" w:hAnsiTheme="minorHAnsi" w:cstheme="minorHAnsi"/>
          <w:noProof/>
          <w:sz w:val="20"/>
          <w:szCs w:val="20"/>
        </w:rPr>
        <w:t>Istraživač/suradnik/institucionalni koordinator na projektu Academic Network Supporting EU Policy Towards Western Balkans with Emphasis on Reconciliation (ANETREC), 9 europskih sveučilišta/fakulteta ( Faculty of Law, Tirana, Faculty of Political Science, Sarajevo, Faculty of Law and Faculty of Security, University St, Klimet Ohridski, Bitola, Faculty of Law, Prishtina, Faculty of Political Science Montenegro, Faculty of Law, Belgrade, Institute for Social Science, Belgrade, Zagreb), Erasmus + Jean Monnet Network, financiran od Europske komisije od 2019. do 2022. godine</w:t>
      </w:r>
    </w:p>
    <w:p w14:paraId="73B85EC8" w14:textId="222973C0" w:rsidR="004A72EE" w:rsidRPr="004A72EE" w:rsidRDefault="004A72EE" w:rsidP="004A72EE">
      <w:pPr>
        <w:spacing w:before="100" w:after="100" w:line="276" w:lineRule="auto"/>
        <w:ind w:left="-851"/>
        <w:rPr>
          <w:rFonts w:asciiTheme="minorHAnsi" w:eastAsia="Calibri" w:hAnsiTheme="minorHAnsi" w:cstheme="minorHAnsi"/>
          <w:b/>
          <w:sz w:val="20"/>
          <w:szCs w:val="20"/>
        </w:rPr>
      </w:pPr>
      <w:r w:rsidRPr="004A72EE">
        <w:rPr>
          <w:rFonts w:asciiTheme="minorHAnsi" w:hAnsiTheme="minorHAnsi" w:cstheme="minorHAnsi"/>
          <w:sz w:val="20"/>
          <w:szCs w:val="20"/>
        </w:rPr>
        <w:t>Suradnica na sljedećim projektima namjensko institucionalnog financiranja znanstvene i umjetničke djelatnosti na Sveučilištu u Zagrebu:</w:t>
      </w:r>
    </w:p>
    <w:p w14:paraId="031914F9" w14:textId="77777777" w:rsidR="004A72EE" w:rsidRPr="004A72EE" w:rsidRDefault="004A72EE" w:rsidP="004A72EE">
      <w:pPr>
        <w:numPr>
          <w:ilvl w:val="0"/>
          <w:numId w:val="15"/>
        </w:numPr>
        <w:spacing w:after="0" w:line="240" w:lineRule="auto"/>
        <w:jc w:val="left"/>
        <w:rPr>
          <w:rFonts w:asciiTheme="minorHAnsi" w:hAnsiTheme="minorHAnsi" w:cstheme="minorHAnsi"/>
          <w:sz w:val="20"/>
          <w:szCs w:val="20"/>
        </w:rPr>
      </w:pPr>
      <w:r w:rsidRPr="004A72EE">
        <w:rPr>
          <w:rFonts w:asciiTheme="minorHAnsi" w:hAnsiTheme="minorHAnsi" w:cstheme="minorHAnsi"/>
          <w:sz w:val="20"/>
          <w:szCs w:val="20"/>
        </w:rPr>
        <w:t>Digital Data and Security, voditeljica izv.prof.dr.sc. Viktorija Car, 2019.</w:t>
      </w:r>
    </w:p>
    <w:p w14:paraId="744640BD" w14:textId="77777777" w:rsidR="004A72EE" w:rsidRPr="004A72EE" w:rsidRDefault="004A72EE" w:rsidP="004A72EE">
      <w:pPr>
        <w:numPr>
          <w:ilvl w:val="0"/>
          <w:numId w:val="15"/>
        </w:numPr>
        <w:spacing w:after="0" w:line="240" w:lineRule="auto"/>
        <w:jc w:val="left"/>
        <w:rPr>
          <w:rFonts w:asciiTheme="minorHAnsi" w:hAnsiTheme="minorHAnsi" w:cstheme="minorHAnsi"/>
          <w:sz w:val="20"/>
          <w:szCs w:val="20"/>
        </w:rPr>
      </w:pPr>
      <w:r w:rsidRPr="004A72EE">
        <w:rPr>
          <w:rFonts w:asciiTheme="minorHAnsi" w:hAnsiTheme="minorHAnsi" w:cstheme="minorHAnsi"/>
          <w:sz w:val="20"/>
          <w:szCs w:val="20"/>
        </w:rPr>
        <w:t>Digital Data and Security, voditeljica izv.prof.dr.sc. Viktorija Car, 2018.</w:t>
      </w:r>
    </w:p>
    <w:p w14:paraId="462E79EA" w14:textId="77777777" w:rsidR="004A72EE" w:rsidRPr="004A72EE" w:rsidRDefault="004A72EE" w:rsidP="004A72EE">
      <w:pPr>
        <w:numPr>
          <w:ilvl w:val="0"/>
          <w:numId w:val="15"/>
        </w:numPr>
        <w:spacing w:after="0" w:line="240" w:lineRule="auto"/>
        <w:jc w:val="left"/>
        <w:rPr>
          <w:rFonts w:asciiTheme="minorHAnsi" w:hAnsiTheme="minorHAnsi" w:cstheme="minorHAnsi"/>
          <w:color w:val="000000"/>
          <w:sz w:val="20"/>
          <w:szCs w:val="20"/>
        </w:rPr>
      </w:pPr>
      <w:r w:rsidRPr="004A72EE">
        <w:rPr>
          <w:rFonts w:asciiTheme="minorHAnsi" w:hAnsiTheme="minorHAnsi" w:cstheme="minorHAnsi"/>
          <w:sz w:val="20"/>
          <w:szCs w:val="20"/>
        </w:rPr>
        <w:t xml:space="preserve">Digital Data and Security, voditeljica izv.prof.dr.sc. </w:t>
      </w:r>
      <w:r w:rsidRPr="004A72EE">
        <w:rPr>
          <w:rFonts w:asciiTheme="minorHAnsi" w:hAnsiTheme="minorHAnsi" w:cstheme="minorHAnsi"/>
          <w:color w:val="000000"/>
          <w:sz w:val="20"/>
          <w:szCs w:val="20"/>
        </w:rPr>
        <w:t>Dagmar Radin, 2017</w:t>
      </w:r>
    </w:p>
    <w:p w14:paraId="56B6E1C0" w14:textId="1EE763E6" w:rsidR="009C2252" w:rsidRPr="004A72EE" w:rsidRDefault="004A72EE" w:rsidP="004A72EE">
      <w:pPr>
        <w:pStyle w:val="ListParagraph"/>
        <w:numPr>
          <w:ilvl w:val="0"/>
          <w:numId w:val="12"/>
        </w:numPr>
        <w:spacing w:before="100" w:after="100" w:line="276" w:lineRule="auto"/>
        <w:rPr>
          <w:rFonts w:asciiTheme="minorHAnsi" w:eastAsia="Calibri" w:hAnsiTheme="minorHAnsi" w:cstheme="minorHAnsi"/>
          <w:b/>
          <w:sz w:val="20"/>
          <w:szCs w:val="20"/>
        </w:rPr>
      </w:pPr>
      <w:r w:rsidRPr="004A72EE">
        <w:rPr>
          <w:rFonts w:asciiTheme="minorHAnsi" w:hAnsiTheme="minorHAnsi" w:cstheme="minorHAnsi"/>
          <w:color w:val="000000"/>
          <w:sz w:val="20"/>
          <w:szCs w:val="20"/>
        </w:rPr>
        <w:t>Istraživač za projektu MZOŠRH, Hrvatska u međunarodnoj zajednici</w:t>
      </w:r>
      <w:r w:rsidRPr="004A72EE">
        <w:rPr>
          <w:rFonts w:asciiTheme="minorHAnsi" w:eastAsia="Times New Roman" w:hAnsiTheme="minorHAnsi" w:cstheme="minorHAnsi"/>
          <w:color w:val="000000"/>
          <w:sz w:val="20"/>
          <w:szCs w:val="20"/>
          <w:lang w:eastAsia="hr-HR"/>
        </w:rPr>
        <w:t xml:space="preserve"> 015-0000000-1115</w:t>
      </w:r>
      <w:r w:rsidRPr="004A72EE">
        <w:rPr>
          <w:rFonts w:asciiTheme="minorHAnsi" w:eastAsia="Times New Roman" w:hAnsiTheme="minorHAnsi" w:cstheme="minorHAnsi"/>
          <w:color w:val="000000"/>
          <w:sz w:val="20"/>
          <w:szCs w:val="20"/>
        </w:rPr>
        <w:t xml:space="preserve"> (voditelj: prof.dr.sc. Radovan Vukadinović/prof.dr.sc. Lidija Čehulić Vukadinović</w:t>
      </w:r>
    </w:p>
    <w:p w14:paraId="5EA86E79" w14:textId="2DF03F1B" w:rsidR="00380AFB" w:rsidRDefault="00380AFB" w:rsidP="00380AFB">
      <w:pPr>
        <w:spacing w:before="100" w:after="100" w:line="276" w:lineRule="auto"/>
        <w:ind w:left="-851"/>
        <w:rPr>
          <w:rFonts w:ascii="Calibri" w:eastAsia="Calibri" w:hAnsi="Calibri"/>
          <w:b/>
          <w:sz w:val="20"/>
          <w:szCs w:val="20"/>
        </w:rPr>
      </w:pPr>
      <w:r w:rsidRPr="00380AFB">
        <w:rPr>
          <w:rFonts w:ascii="Calibri" w:eastAsia="Calibri" w:hAnsi="Calibri"/>
          <w:b/>
          <w:sz w:val="20"/>
          <w:szCs w:val="20"/>
        </w:rPr>
        <w:t>POPIS ZNANSTVENIH ILI UMJETNIČKIH PROJEKATA NA KOJIMA JE SURAĐIVAO U POSLJEDNJIH PET GODINA</w:t>
      </w:r>
    </w:p>
    <w:p w14:paraId="49225B32" w14:textId="77777777" w:rsidR="004A72EE" w:rsidRDefault="004A72EE" w:rsidP="004A72EE">
      <w:pPr>
        <w:spacing w:before="100" w:after="100" w:line="276" w:lineRule="auto"/>
        <w:ind w:left="-851"/>
        <w:rPr>
          <w:rFonts w:asciiTheme="minorHAnsi" w:eastAsia="Calibri" w:hAnsiTheme="minorHAnsi" w:cstheme="minorHAnsi"/>
          <w:b/>
          <w:sz w:val="20"/>
          <w:szCs w:val="20"/>
        </w:rPr>
      </w:pPr>
      <w:r w:rsidRPr="004A72EE">
        <w:rPr>
          <w:rFonts w:asciiTheme="minorHAnsi" w:hAnsiTheme="minorHAnsi" w:cstheme="minorHAnsi"/>
          <w:noProof/>
          <w:sz w:val="20"/>
          <w:szCs w:val="20"/>
        </w:rPr>
        <w:t>Istraživač/suradnik na projektu Navigating the Storm: Challenges of Small States in Europe, 10 europskih sveučilišta (The Institute of International Affairs, University of Iceland, Department of Political Science, University of Copenhagen,Institute for International Relations and Political Science,  Vilnius University, Tallin University of Technology, The University Court of  the University of St. Andrews, Faculty of Administration, University of Ljubljana, Centre for European Studies, Lund University, University of the Aegean, University of Malta, Zagreb), Erasmus + Jean Monnet Network, financiran od Europske komisije od 2017. do 2020. godine</w:t>
      </w:r>
    </w:p>
    <w:p w14:paraId="46116B80" w14:textId="77777777" w:rsidR="004A72EE" w:rsidRDefault="004A72EE" w:rsidP="004A72EE">
      <w:pPr>
        <w:spacing w:before="100" w:after="100" w:line="276" w:lineRule="auto"/>
        <w:ind w:left="-851"/>
        <w:rPr>
          <w:rFonts w:asciiTheme="minorHAnsi" w:eastAsia="Calibri" w:hAnsiTheme="minorHAnsi" w:cstheme="minorHAnsi"/>
          <w:b/>
          <w:sz w:val="20"/>
          <w:szCs w:val="20"/>
        </w:rPr>
      </w:pPr>
      <w:r w:rsidRPr="004A72EE">
        <w:rPr>
          <w:rFonts w:asciiTheme="minorHAnsi" w:hAnsiTheme="minorHAnsi" w:cstheme="minorHAnsi"/>
          <w:noProof/>
          <w:sz w:val="20"/>
          <w:szCs w:val="20"/>
        </w:rPr>
        <w:t>Istraživač/suradnik/institucionalni koordinator na projektu Academic Network Supporting EU Policy Towards Western Balkans with Emphasis on Reconciliation (ANETREC), 9 europskih sveučilišta/fakulteta ( Faculty of Law, Tirana, Faculty of Political Science, Sarajevo, Faculty of Law and Faculty of Security, University St, Klimet Ohridski, Bitola, Faculty of Law, Prishtina, Faculty of Political Science Montenegro, Faculty of Law, Belgrade, Institute for Social Science, Belgrade, Zagreb), Erasmus + Jean Monnet Network, financiran od Europske komisije od 2019. do 2022. godine</w:t>
      </w:r>
    </w:p>
    <w:p w14:paraId="2555DB47" w14:textId="77777777" w:rsidR="004A72EE" w:rsidRPr="004A72EE" w:rsidRDefault="004A72EE" w:rsidP="004A72EE">
      <w:pPr>
        <w:spacing w:before="100" w:after="100" w:line="276" w:lineRule="auto"/>
        <w:ind w:left="-851"/>
        <w:rPr>
          <w:rFonts w:asciiTheme="minorHAnsi" w:eastAsia="Calibri" w:hAnsiTheme="minorHAnsi" w:cstheme="minorHAnsi"/>
          <w:b/>
          <w:sz w:val="20"/>
          <w:szCs w:val="20"/>
        </w:rPr>
      </w:pPr>
      <w:r w:rsidRPr="004A72EE">
        <w:rPr>
          <w:rFonts w:asciiTheme="minorHAnsi" w:hAnsiTheme="minorHAnsi" w:cstheme="minorHAnsi"/>
          <w:sz w:val="20"/>
          <w:szCs w:val="20"/>
        </w:rPr>
        <w:t>Suradnica na sljedećim projektima namjensko institucionalnog financiranja znanstvene i umjetničke djelatnosti na Sveučilištu u Zagrebu:</w:t>
      </w:r>
    </w:p>
    <w:p w14:paraId="69C9FB19" w14:textId="77777777" w:rsidR="004A72EE" w:rsidRPr="004A72EE" w:rsidRDefault="004A72EE" w:rsidP="004A72EE">
      <w:pPr>
        <w:numPr>
          <w:ilvl w:val="0"/>
          <w:numId w:val="15"/>
        </w:numPr>
        <w:spacing w:after="0" w:line="240" w:lineRule="auto"/>
        <w:jc w:val="left"/>
        <w:rPr>
          <w:rFonts w:asciiTheme="minorHAnsi" w:hAnsiTheme="minorHAnsi" w:cstheme="minorHAnsi"/>
          <w:sz w:val="20"/>
          <w:szCs w:val="20"/>
        </w:rPr>
      </w:pPr>
      <w:r w:rsidRPr="004A72EE">
        <w:rPr>
          <w:rFonts w:asciiTheme="minorHAnsi" w:hAnsiTheme="minorHAnsi" w:cstheme="minorHAnsi"/>
          <w:sz w:val="20"/>
          <w:szCs w:val="20"/>
        </w:rPr>
        <w:t>Digital Data and Security, voditeljica izv.prof.dr.sc. Viktorija Car, 2019.</w:t>
      </w:r>
    </w:p>
    <w:p w14:paraId="04B2D2CA" w14:textId="77777777" w:rsidR="004A72EE" w:rsidRPr="004A72EE" w:rsidRDefault="004A72EE" w:rsidP="004A72EE">
      <w:pPr>
        <w:numPr>
          <w:ilvl w:val="0"/>
          <w:numId w:val="15"/>
        </w:numPr>
        <w:spacing w:after="0" w:line="240" w:lineRule="auto"/>
        <w:jc w:val="left"/>
        <w:rPr>
          <w:rFonts w:asciiTheme="minorHAnsi" w:hAnsiTheme="minorHAnsi" w:cstheme="minorHAnsi"/>
          <w:sz w:val="20"/>
          <w:szCs w:val="20"/>
        </w:rPr>
      </w:pPr>
      <w:r w:rsidRPr="004A72EE">
        <w:rPr>
          <w:rFonts w:asciiTheme="minorHAnsi" w:hAnsiTheme="minorHAnsi" w:cstheme="minorHAnsi"/>
          <w:sz w:val="20"/>
          <w:szCs w:val="20"/>
        </w:rPr>
        <w:t>Digital Data and Security, voditeljica izv.prof.dr.sc. Viktorija Car, 2018.</w:t>
      </w:r>
    </w:p>
    <w:p w14:paraId="5B4D47A7" w14:textId="77777777" w:rsidR="004A72EE" w:rsidRPr="004A72EE" w:rsidRDefault="004A72EE" w:rsidP="004A72EE">
      <w:pPr>
        <w:numPr>
          <w:ilvl w:val="0"/>
          <w:numId w:val="15"/>
        </w:numPr>
        <w:spacing w:after="0" w:line="240" w:lineRule="auto"/>
        <w:jc w:val="left"/>
        <w:rPr>
          <w:rFonts w:asciiTheme="minorHAnsi" w:hAnsiTheme="minorHAnsi" w:cstheme="minorHAnsi"/>
          <w:color w:val="000000"/>
          <w:sz w:val="20"/>
          <w:szCs w:val="20"/>
        </w:rPr>
      </w:pPr>
      <w:r w:rsidRPr="004A72EE">
        <w:rPr>
          <w:rFonts w:asciiTheme="minorHAnsi" w:hAnsiTheme="minorHAnsi" w:cstheme="minorHAnsi"/>
          <w:sz w:val="20"/>
          <w:szCs w:val="20"/>
        </w:rPr>
        <w:t xml:space="preserve">Digital Data and Security, voditeljica izv.prof.dr.sc. </w:t>
      </w:r>
      <w:r w:rsidRPr="004A72EE">
        <w:rPr>
          <w:rFonts w:asciiTheme="minorHAnsi" w:hAnsiTheme="minorHAnsi" w:cstheme="minorHAnsi"/>
          <w:color w:val="000000"/>
          <w:sz w:val="20"/>
          <w:szCs w:val="20"/>
        </w:rPr>
        <w:t>Dagmar Radin, 2017</w:t>
      </w:r>
    </w:p>
    <w:p w14:paraId="74B1AC66" w14:textId="77777777" w:rsidR="004A72EE" w:rsidRPr="00380AFB" w:rsidRDefault="004A72EE" w:rsidP="00380AFB">
      <w:pPr>
        <w:spacing w:before="100" w:after="100" w:line="276" w:lineRule="auto"/>
        <w:ind w:left="-851"/>
        <w:rPr>
          <w:rFonts w:ascii="Calibri" w:eastAsia="Calibri" w:hAnsi="Calibri"/>
          <w:b/>
          <w:sz w:val="20"/>
          <w:szCs w:val="20"/>
        </w:rPr>
      </w:pPr>
    </w:p>
    <w:p w14:paraId="4FB507A8" w14:textId="77777777" w:rsidR="00380AFB" w:rsidRPr="00380AFB" w:rsidRDefault="00380AFB" w:rsidP="000228FB">
      <w:pPr>
        <w:spacing w:before="100" w:after="100" w:line="276" w:lineRule="auto"/>
        <w:rPr>
          <w:rFonts w:ascii="Calibri" w:eastAsia="Calibri" w:hAnsi="Calibri"/>
          <w:b/>
          <w:sz w:val="20"/>
          <w:szCs w:val="20"/>
        </w:rPr>
      </w:pPr>
    </w:p>
    <w:p w14:paraId="6EF38B46" w14:textId="77777777" w:rsidR="00380AFB" w:rsidRPr="00380AFB" w:rsidRDefault="00380AFB" w:rsidP="00380AFB">
      <w:pPr>
        <w:spacing w:before="100" w:after="100" w:line="276" w:lineRule="auto"/>
        <w:ind w:left="-851"/>
        <w:rPr>
          <w:rFonts w:ascii="Calibri" w:eastAsia="Calibri" w:hAnsi="Calibri"/>
          <w:b/>
          <w:color w:val="FF0000"/>
          <w:sz w:val="20"/>
          <w:szCs w:val="20"/>
        </w:rPr>
      </w:pPr>
      <w:r w:rsidRPr="00380AFB">
        <w:rPr>
          <w:rFonts w:ascii="Calibri" w:eastAsia="Calibri" w:hAnsi="Calibri"/>
          <w:b/>
          <w:color w:val="FF0000"/>
          <w:sz w:val="20"/>
          <w:szCs w:val="20"/>
        </w:rPr>
        <w:t xml:space="preserve">Ako nastavnik nije zaposlen u visokoškolskoj ustanovi koja predlaže program doktorskog studija, priložite pisanu izjavu da je spreman izvoditi  nastavu te pisanu dozvolu čelnika ustanove u kojoj je zaposlen s navođenjem predmeta i razdoblja za koje se dozvola izdaje. Izjavu i dozvolu priložite odmah na sljedećoj strani. </w:t>
      </w:r>
    </w:p>
    <w:p w14:paraId="1032F511" w14:textId="77777777" w:rsidR="00380AFB" w:rsidRPr="00380AFB" w:rsidRDefault="00380AFB" w:rsidP="00380AFB">
      <w:pPr>
        <w:spacing w:before="100" w:after="100" w:line="276" w:lineRule="auto"/>
        <w:ind w:left="-851"/>
        <w:rPr>
          <w:rFonts w:ascii="Calibri" w:eastAsia="Calibri" w:hAnsi="Calibri"/>
          <w:b/>
          <w:sz w:val="20"/>
          <w:szCs w:val="20"/>
        </w:rPr>
      </w:pPr>
    </w:p>
    <w:p w14:paraId="0DF051BD" w14:textId="77777777" w:rsidR="00380AFB" w:rsidRPr="00380AFB" w:rsidRDefault="00380AFB" w:rsidP="00380AFB">
      <w:pPr>
        <w:spacing w:before="100" w:after="100" w:line="276" w:lineRule="auto"/>
        <w:ind w:left="-851"/>
        <w:rPr>
          <w:rFonts w:ascii="Calibri" w:eastAsia="Calibri" w:hAnsi="Calibri"/>
          <w:b/>
          <w:sz w:val="20"/>
          <w:szCs w:val="20"/>
        </w:rPr>
      </w:pPr>
    </w:p>
    <w:p w14:paraId="577C7ADA" w14:textId="77777777" w:rsidR="00380AFB" w:rsidRPr="00380AFB" w:rsidRDefault="00380AFB" w:rsidP="00380AFB">
      <w:pPr>
        <w:spacing w:before="100" w:after="100" w:line="276" w:lineRule="auto"/>
        <w:ind w:left="-851"/>
        <w:rPr>
          <w:rFonts w:ascii="Calibri" w:eastAsia="Calibri" w:hAnsi="Calibri"/>
          <w:b/>
          <w:bCs/>
          <w:smallCaps/>
          <w:spacing w:val="5"/>
          <w:sz w:val="22"/>
          <w:szCs w:val="22"/>
        </w:rPr>
        <w:sectPr w:rsidR="00380AFB" w:rsidRPr="00380AFB" w:rsidSect="006A4113">
          <w:pgSz w:w="11906" w:h="16838"/>
          <w:pgMar w:top="1531" w:right="992" w:bottom="284" w:left="2126" w:header="567" w:footer="465" w:gutter="0"/>
          <w:cols w:space="708"/>
          <w:docGrid w:linePitch="360"/>
        </w:sectPr>
      </w:pPr>
    </w:p>
    <w:p w14:paraId="5D81EA11" w14:textId="77777777" w:rsidR="00380AFB" w:rsidRPr="00C0484B" w:rsidRDefault="00380AFB" w:rsidP="00C0484B">
      <w:pPr>
        <w:spacing w:before="100" w:after="100" w:line="276" w:lineRule="auto"/>
        <w:rPr>
          <w:rFonts w:ascii="Calibri" w:eastAsia="Calibri" w:hAnsi="Calibri"/>
          <w:b/>
          <w:bCs/>
          <w:smallCaps/>
          <w:color w:val="FF0000"/>
          <w:spacing w:val="5"/>
          <w:sz w:val="22"/>
          <w:szCs w:val="22"/>
        </w:rPr>
      </w:pPr>
      <w:r w:rsidRPr="00380AFB">
        <w:rPr>
          <w:rFonts w:ascii="Calibri" w:eastAsia="Calibri" w:hAnsi="Calibri"/>
          <w:b/>
          <w:bCs/>
          <w:smallCaps/>
          <w:spacing w:val="5"/>
          <w:sz w:val="22"/>
          <w:szCs w:val="22"/>
        </w:rPr>
        <w:lastRenderedPageBreak/>
        <w:t xml:space="preserve">A.6.2. Popis potencijalnih mentora zaposlenih na ustanovi koja predlaže program doktorskog studija </w:t>
      </w:r>
      <w:r w:rsidRPr="00380AFB">
        <w:rPr>
          <w:rFonts w:ascii="Calibri" w:eastAsia="Calibri" w:hAnsi="Calibri"/>
          <w:b/>
          <w:bCs/>
          <w:smallCaps/>
          <w:color w:val="FF0000"/>
          <w:spacing w:val="5"/>
          <w:sz w:val="22"/>
          <w:szCs w:val="22"/>
        </w:rPr>
        <w:t>(podatke za svakog mentora započnite na novoj strani kopirajući priloženu shemu)</w:t>
      </w:r>
    </w:p>
    <w:p w14:paraId="5BFD6517" w14:textId="77777777" w:rsidR="00380AFB" w:rsidRPr="00380AFB" w:rsidRDefault="00380AFB" w:rsidP="00C0484B">
      <w:pPr>
        <w:spacing w:before="100" w:after="100" w:line="276" w:lineRule="auto"/>
        <w:rPr>
          <w:rFonts w:ascii="Calibri" w:eastAsia="Calibri" w:hAnsi="Calibri"/>
          <w:b/>
          <w:sz w:val="20"/>
          <w:szCs w:val="20"/>
        </w:rPr>
      </w:pPr>
      <w:r w:rsidRPr="00380AFB">
        <w:rPr>
          <w:rFonts w:ascii="Calibri" w:eastAsia="Calibri" w:hAnsi="Calibri"/>
          <w:b/>
          <w:sz w:val="20"/>
          <w:szCs w:val="20"/>
        </w:rPr>
        <w:t xml:space="preserve">REDNI BROJ: </w:t>
      </w:r>
      <w:r w:rsidRPr="00380AFB">
        <w:rPr>
          <w:rFonts w:ascii="Calibri" w:eastAsia="Calibri" w:hAnsi="Calibri"/>
          <w:sz w:val="22"/>
          <w:szCs w:val="22"/>
        </w:rPr>
        <w:fldChar w:fldCharType="begin">
          <w:ffData>
            <w:name w:val="Text4"/>
            <w:enabled/>
            <w:calcOnExit w:val="0"/>
            <w:textInput/>
          </w:ffData>
        </w:fldChar>
      </w:r>
      <w:r w:rsidRPr="00380AFB">
        <w:rPr>
          <w:rFonts w:ascii="Calibri" w:eastAsia="Calibri" w:hAnsi="Calibri"/>
          <w:sz w:val="22"/>
          <w:szCs w:val="22"/>
        </w:rPr>
        <w:instrText xml:space="preserve"> FORMTEXT </w:instrText>
      </w:r>
      <w:r w:rsidRPr="00380AFB">
        <w:rPr>
          <w:rFonts w:ascii="Calibri" w:eastAsia="Calibri" w:hAnsi="Calibri"/>
          <w:sz w:val="22"/>
          <w:szCs w:val="22"/>
        </w:rPr>
      </w:r>
      <w:r w:rsidRPr="00380AFB">
        <w:rPr>
          <w:rFonts w:ascii="Calibri" w:eastAsia="Calibri" w:hAnsi="Calibri"/>
          <w:sz w:val="22"/>
          <w:szCs w:val="22"/>
        </w:rPr>
        <w:fldChar w:fldCharType="separate"/>
      </w:r>
      <w:r w:rsidRPr="00380AFB">
        <w:rPr>
          <w:rFonts w:ascii="Calibri" w:eastAsia="Calibri" w:hAnsi="Calibri"/>
          <w:noProof/>
          <w:sz w:val="22"/>
          <w:szCs w:val="22"/>
        </w:rPr>
        <w:t> </w:t>
      </w:r>
      <w:r w:rsidRPr="00380AFB">
        <w:rPr>
          <w:rFonts w:ascii="Calibri" w:eastAsia="Calibri" w:hAnsi="Calibri"/>
          <w:noProof/>
          <w:sz w:val="22"/>
          <w:szCs w:val="22"/>
        </w:rPr>
        <w:t> </w:t>
      </w:r>
      <w:r w:rsidRPr="00380AFB">
        <w:rPr>
          <w:rFonts w:ascii="Calibri" w:eastAsia="Calibri" w:hAnsi="Calibri"/>
          <w:noProof/>
          <w:sz w:val="22"/>
          <w:szCs w:val="22"/>
        </w:rPr>
        <w:t> </w:t>
      </w:r>
      <w:r w:rsidRPr="00380AFB">
        <w:rPr>
          <w:rFonts w:ascii="Calibri" w:eastAsia="Calibri" w:hAnsi="Calibri"/>
          <w:noProof/>
          <w:sz w:val="22"/>
          <w:szCs w:val="22"/>
        </w:rPr>
        <w:t> </w:t>
      </w:r>
      <w:r w:rsidRPr="00380AFB">
        <w:rPr>
          <w:rFonts w:ascii="Calibri" w:eastAsia="Calibri" w:hAnsi="Calibri"/>
          <w:noProof/>
          <w:sz w:val="22"/>
          <w:szCs w:val="22"/>
        </w:rPr>
        <w:t> </w:t>
      </w:r>
      <w:r w:rsidRPr="00380AFB">
        <w:rPr>
          <w:rFonts w:ascii="Calibri" w:eastAsia="Calibri" w:hAnsi="Calibri"/>
          <w:sz w:val="22"/>
          <w:szCs w:val="22"/>
        </w:rPr>
        <w:fldChar w:fldCharType="end"/>
      </w:r>
    </w:p>
    <w:p w14:paraId="231C182C" w14:textId="64055D6C" w:rsidR="00380AFB" w:rsidRPr="00380AFB" w:rsidRDefault="00380AFB" w:rsidP="00C0484B">
      <w:pPr>
        <w:spacing w:before="100" w:after="100" w:line="276" w:lineRule="auto"/>
        <w:rPr>
          <w:rFonts w:ascii="Calibri" w:eastAsia="Calibri" w:hAnsi="Calibri"/>
          <w:b/>
          <w:sz w:val="20"/>
          <w:szCs w:val="20"/>
        </w:rPr>
      </w:pPr>
      <w:r w:rsidRPr="00380AFB">
        <w:rPr>
          <w:rFonts w:ascii="Calibri" w:eastAsia="Calibri" w:hAnsi="Calibri"/>
          <w:b/>
          <w:sz w:val="20"/>
          <w:szCs w:val="20"/>
        </w:rPr>
        <w:t xml:space="preserve">TITULA, IME I PREZIME MENTORA: </w:t>
      </w:r>
      <w:r w:rsidR="0005400F">
        <w:rPr>
          <w:rFonts w:ascii="Calibri" w:eastAsia="Calibri" w:hAnsi="Calibri"/>
          <w:sz w:val="20"/>
          <w:szCs w:val="20"/>
        </w:rPr>
        <w:t>izv.prof.dr.sc. Đana Luša</w:t>
      </w:r>
    </w:p>
    <w:p w14:paraId="07D80A48" w14:textId="77777777" w:rsidR="00380AFB" w:rsidRPr="00380AFB" w:rsidRDefault="00380AFB" w:rsidP="00C0484B">
      <w:pPr>
        <w:spacing w:before="100" w:after="100" w:line="276" w:lineRule="auto"/>
        <w:rPr>
          <w:rFonts w:ascii="Calibri" w:eastAsia="Calibri" w:hAnsi="Calibri"/>
          <w:b/>
          <w:sz w:val="20"/>
          <w:szCs w:val="20"/>
        </w:rPr>
      </w:pPr>
      <w:r w:rsidRPr="00380AFB">
        <w:rPr>
          <w:rFonts w:ascii="Calibri" w:eastAsia="Calibri" w:hAnsi="Calibri"/>
          <w:b/>
          <w:sz w:val="20"/>
          <w:szCs w:val="20"/>
        </w:rPr>
        <w:t xml:space="preserve">NAZIV USTANOVE U KOJOJ JE ZAPOSLEN: </w:t>
      </w:r>
      <w:r w:rsidR="00952B89">
        <w:rPr>
          <w:rFonts w:ascii="Calibri" w:eastAsia="Calibri" w:hAnsi="Calibri"/>
          <w:sz w:val="22"/>
          <w:szCs w:val="22"/>
        </w:rPr>
        <w:t>Fakultet političkih znanosti Sveučilišta u Zagrebu</w:t>
      </w:r>
    </w:p>
    <w:p w14:paraId="060F2BC6" w14:textId="3CDDDB97" w:rsidR="00380AFB" w:rsidRDefault="00380AFB" w:rsidP="00C0484B">
      <w:pPr>
        <w:spacing w:before="100" w:after="100" w:line="276" w:lineRule="auto"/>
        <w:rPr>
          <w:rFonts w:ascii="Calibri" w:eastAsia="Calibri" w:hAnsi="Calibri"/>
          <w:b/>
          <w:sz w:val="20"/>
          <w:szCs w:val="20"/>
        </w:rPr>
      </w:pPr>
      <w:r w:rsidRPr="00380AFB">
        <w:rPr>
          <w:rFonts w:ascii="Calibri" w:eastAsia="Calibri" w:hAnsi="Calibri"/>
          <w:b/>
          <w:sz w:val="20"/>
          <w:szCs w:val="20"/>
        </w:rPr>
        <w:t>POPIS IZABRANIH OBJAVLJENIH RADOVA KOJI GA KVALIFICIRAJU ZA IZVOĐENJE PROGRAMA, ODNOSNO KOJI SU RELEVANTNI ZA PODRUČJE DOKTORSKOGA PROGRAMA</w:t>
      </w:r>
    </w:p>
    <w:p w14:paraId="27C7A62F" w14:textId="77777777" w:rsidR="0005400F" w:rsidRDefault="0005400F" w:rsidP="0005400F">
      <w:pPr>
        <w:spacing w:after="0" w:line="240" w:lineRule="auto"/>
        <w:ind w:left="-864" w:firstLine="864"/>
        <w:rPr>
          <w:rFonts w:asciiTheme="minorHAnsi" w:eastAsia="Times New Roman" w:hAnsiTheme="minorHAnsi" w:cstheme="minorHAnsi"/>
          <w:sz w:val="20"/>
          <w:szCs w:val="20"/>
          <w:lang w:eastAsia="hr-HR"/>
        </w:rPr>
      </w:pPr>
      <w:r>
        <w:rPr>
          <w:rFonts w:asciiTheme="minorHAnsi" w:eastAsia="Times New Roman" w:hAnsiTheme="minorHAnsi" w:cstheme="minorHAnsi"/>
          <w:sz w:val="20"/>
          <w:szCs w:val="20"/>
          <w:lang w:eastAsia="hr-HR"/>
        </w:rPr>
        <w:t xml:space="preserve">Monografija: </w:t>
      </w:r>
      <w:r w:rsidRPr="00261637">
        <w:rPr>
          <w:rFonts w:asciiTheme="minorHAnsi" w:eastAsia="Times New Roman" w:hAnsiTheme="minorHAnsi" w:cstheme="minorHAnsi"/>
          <w:sz w:val="20"/>
          <w:szCs w:val="20"/>
          <w:lang w:eastAsia="hr-HR"/>
        </w:rPr>
        <w:t>Suvremena primjena teorija međunarodnih odnosa, Stajergraf: Zagreb, 2013</w:t>
      </w:r>
    </w:p>
    <w:p w14:paraId="313F1325" w14:textId="77777777" w:rsidR="0005400F" w:rsidRPr="00261637" w:rsidRDefault="0005400F" w:rsidP="0005400F">
      <w:pPr>
        <w:spacing w:after="0" w:line="240" w:lineRule="auto"/>
        <w:rPr>
          <w:rFonts w:asciiTheme="minorHAnsi" w:eastAsia="Calibri" w:hAnsiTheme="minorHAnsi" w:cstheme="minorHAnsi"/>
          <w:b/>
          <w:sz w:val="20"/>
          <w:szCs w:val="20"/>
        </w:rPr>
      </w:pPr>
      <w:r w:rsidRPr="00261637">
        <w:rPr>
          <w:rFonts w:asciiTheme="minorHAnsi" w:hAnsiTheme="minorHAnsi" w:cstheme="minorHAnsi"/>
          <w:sz w:val="20"/>
          <w:szCs w:val="20"/>
        </w:rPr>
        <w:t xml:space="preserve">Small States: The Gatekeepers of EU Borbers during the Migration Crisis in: Taylor, Ian (ed.) </w:t>
      </w:r>
      <w:r>
        <w:rPr>
          <w:rFonts w:asciiTheme="minorHAnsi" w:hAnsiTheme="minorHAnsi" w:cstheme="minorHAnsi"/>
          <w:sz w:val="20"/>
          <w:szCs w:val="20"/>
        </w:rPr>
        <w:t xml:space="preserve">Springer </w:t>
      </w:r>
      <w:r w:rsidRPr="00261637">
        <w:rPr>
          <w:rFonts w:asciiTheme="minorHAnsi" w:hAnsiTheme="minorHAnsi" w:cstheme="minorHAnsi"/>
          <w:sz w:val="20"/>
          <w:szCs w:val="20"/>
        </w:rPr>
        <w:t xml:space="preserve"> (u postupku objave)</w:t>
      </w:r>
    </w:p>
    <w:p w14:paraId="5BCE4383" w14:textId="77777777" w:rsidR="0005400F" w:rsidRPr="00261637" w:rsidRDefault="0005400F" w:rsidP="0005400F">
      <w:pPr>
        <w:spacing w:after="0" w:line="240" w:lineRule="auto"/>
        <w:rPr>
          <w:rFonts w:asciiTheme="minorHAnsi" w:hAnsiTheme="minorHAnsi" w:cstheme="minorHAnsi"/>
          <w:sz w:val="20"/>
          <w:szCs w:val="20"/>
        </w:rPr>
      </w:pPr>
      <w:r w:rsidRPr="00261637">
        <w:rPr>
          <w:rFonts w:asciiTheme="minorHAnsi" w:hAnsiTheme="minorHAnsi" w:cstheme="minorHAnsi"/>
          <w:sz w:val="20"/>
          <w:szCs w:val="20"/>
        </w:rPr>
        <w:t>Small States and the Big European Migration Crisis: The Open Borders Challenge.  Teorija in Praksa, god.56, br. 2/2019, str. 700-728</w:t>
      </w:r>
    </w:p>
    <w:p w14:paraId="1300E6F6" w14:textId="77777777" w:rsidR="0005400F" w:rsidRPr="00261637" w:rsidRDefault="0005400F" w:rsidP="0005400F">
      <w:pPr>
        <w:spacing w:after="0" w:line="240" w:lineRule="auto"/>
        <w:rPr>
          <w:rFonts w:asciiTheme="minorHAnsi" w:hAnsiTheme="minorHAnsi" w:cstheme="minorHAnsi"/>
          <w:sz w:val="20"/>
          <w:szCs w:val="20"/>
        </w:rPr>
      </w:pPr>
      <w:r w:rsidRPr="00261637">
        <w:rPr>
          <w:rFonts w:asciiTheme="minorHAnsi" w:hAnsiTheme="minorHAnsi" w:cstheme="minorHAnsi"/>
          <w:sz w:val="20"/>
          <w:szCs w:val="20"/>
        </w:rPr>
        <w:t>Zloupotreba diplomatskih imuniteta u suvremenoj diplomatskoj praksi: izazovi i moguća rješenja. Forum za sigurnosne studije, god. 2, br.2, str. 189-218 (u koautorstvu s Marijanom Polenus)</w:t>
      </w:r>
    </w:p>
    <w:p w14:paraId="24A93433" w14:textId="77777777" w:rsidR="0005400F" w:rsidRPr="00261637" w:rsidRDefault="0005400F" w:rsidP="0005400F">
      <w:pPr>
        <w:spacing w:after="0" w:line="240" w:lineRule="auto"/>
        <w:rPr>
          <w:rFonts w:asciiTheme="minorHAnsi" w:eastAsia="Calibri" w:hAnsiTheme="minorHAnsi" w:cstheme="minorHAnsi"/>
          <w:sz w:val="20"/>
          <w:szCs w:val="20"/>
        </w:rPr>
      </w:pPr>
      <w:r w:rsidRPr="00261637">
        <w:rPr>
          <w:rFonts w:asciiTheme="minorHAnsi" w:hAnsiTheme="minorHAnsi" w:cstheme="minorHAnsi"/>
          <w:sz w:val="20"/>
          <w:szCs w:val="20"/>
        </w:rPr>
        <w:t xml:space="preserve">European Migration Crisis: Political Discourse, Construction of Stereotypes and  Securitization of Migrations at the University of Zagreb, </w:t>
      </w:r>
      <w:r w:rsidRPr="00261637">
        <w:rPr>
          <w:rFonts w:asciiTheme="minorHAnsi" w:hAnsiTheme="minorHAnsi" w:cstheme="minorHAnsi"/>
          <w:i/>
          <w:sz w:val="20"/>
          <w:szCs w:val="20"/>
        </w:rPr>
        <w:t>Teorija in Praksa</w:t>
      </w:r>
      <w:r w:rsidRPr="00261637">
        <w:rPr>
          <w:rFonts w:asciiTheme="minorHAnsi" w:hAnsiTheme="minorHAnsi" w:cstheme="minorHAnsi"/>
          <w:sz w:val="20"/>
          <w:szCs w:val="20"/>
        </w:rPr>
        <w:t>, god.55, br.2 /2018, str 388-418 (u koautorstvu s Brunom Rukavinom i Florijanom Bašićem)</w:t>
      </w:r>
    </w:p>
    <w:p w14:paraId="0A445149" w14:textId="77777777" w:rsidR="0005400F" w:rsidRPr="00261637" w:rsidRDefault="0005400F" w:rsidP="0005400F">
      <w:pPr>
        <w:spacing w:after="0" w:line="240" w:lineRule="auto"/>
        <w:rPr>
          <w:rFonts w:asciiTheme="minorHAnsi" w:eastAsia="Calibri" w:hAnsiTheme="minorHAnsi" w:cstheme="minorHAnsi"/>
          <w:sz w:val="20"/>
          <w:szCs w:val="20"/>
        </w:rPr>
      </w:pPr>
      <w:r w:rsidRPr="00261637">
        <w:rPr>
          <w:rFonts w:asciiTheme="minorHAnsi" w:hAnsiTheme="minorHAnsi" w:cstheme="minorHAnsi"/>
          <w:sz w:val="20"/>
          <w:szCs w:val="20"/>
        </w:rPr>
        <w:t xml:space="preserve">The Role of Food in Diplomacy: Communicating and "Winning Hearts and Minds" Through Food. </w:t>
      </w:r>
      <w:r w:rsidRPr="00261637">
        <w:rPr>
          <w:rFonts w:asciiTheme="minorHAnsi" w:hAnsiTheme="minorHAnsi" w:cstheme="minorHAnsi"/>
          <w:i/>
          <w:sz w:val="20"/>
          <w:szCs w:val="20"/>
        </w:rPr>
        <w:t>Medijske studije</w:t>
      </w:r>
      <w:r w:rsidRPr="00261637">
        <w:rPr>
          <w:rFonts w:asciiTheme="minorHAnsi" w:hAnsiTheme="minorHAnsi" w:cstheme="minorHAnsi"/>
          <w:sz w:val="20"/>
          <w:szCs w:val="20"/>
        </w:rPr>
        <w:t xml:space="preserve"> god.8,br.16/2017, str. 61-77 ( u koautorstvu s Ružicom Jakešević)</w:t>
      </w:r>
    </w:p>
    <w:p w14:paraId="79EF1F4E" w14:textId="77777777" w:rsidR="0005400F" w:rsidRPr="00261637" w:rsidRDefault="0005400F" w:rsidP="0005400F">
      <w:pPr>
        <w:spacing w:after="0" w:line="240" w:lineRule="auto"/>
        <w:rPr>
          <w:rFonts w:asciiTheme="minorHAnsi" w:eastAsia="Calibri" w:hAnsiTheme="minorHAnsi" w:cstheme="minorHAnsi"/>
          <w:sz w:val="20"/>
          <w:szCs w:val="20"/>
        </w:rPr>
      </w:pPr>
      <w:r w:rsidRPr="00261637">
        <w:rPr>
          <w:rFonts w:asciiTheme="minorHAnsi" w:hAnsiTheme="minorHAnsi" w:cstheme="minorHAnsi"/>
          <w:sz w:val="20"/>
          <w:szCs w:val="20"/>
        </w:rPr>
        <w:t xml:space="preserve">Olympic Diplomacy and the Emerging States: Striving for Influence in the Multipolar World. </w:t>
      </w:r>
      <w:r w:rsidRPr="00261637">
        <w:rPr>
          <w:rFonts w:asciiTheme="minorHAnsi" w:hAnsiTheme="minorHAnsi" w:cstheme="minorHAnsi"/>
          <w:i/>
          <w:sz w:val="20"/>
          <w:szCs w:val="20"/>
        </w:rPr>
        <w:t>Croatian International Relations Review,</w:t>
      </w:r>
      <w:r w:rsidRPr="00261637">
        <w:rPr>
          <w:rFonts w:asciiTheme="minorHAnsi" w:hAnsiTheme="minorHAnsi" w:cstheme="minorHAnsi"/>
          <w:sz w:val="20"/>
          <w:szCs w:val="20"/>
        </w:rPr>
        <w:t xml:space="preserve"> god. 23, br.79/2017, str.73-102.</w:t>
      </w:r>
    </w:p>
    <w:p w14:paraId="6590DF9B" w14:textId="77777777" w:rsidR="0005400F" w:rsidRPr="00261637" w:rsidRDefault="0005400F" w:rsidP="00267002">
      <w:pPr>
        <w:spacing w:after="0" w:line="240" w:lineRule="auto"/>
        <w:rPr>
          <w:rFonts w:asciiTheme="minorHAnsi" w:hAnsiTheme="minorHAnsi" w:cstheme="minorHAnsi"/>
          <w:sz w:val="20"/>
          <w:szCs w:val="20"/>
        </w:rPr>
      </w:pPr>
      <w:r w:rsidRPr="00261637">
        <w:rPr>
          <w:rFonts w:asciiTheme="minorHAnsi" w:hAnsiTheme="minorHAnsi" w:cstheme="minorHAnsi"/>
          <w:sz w:val="20"/>
          <w:szCs w:val="20"/>
        </w:rPr>
        <w:t xml:space="preserve">Web Sites as Governments’ Public Diplomacy Tool: Framing the Issue of Unemployment. </w:t>
      </w:r>
      <w:r w:rsidRPr="00261637">
        <w:rPr>
          <w:rFonts w:asciiTheme="minorHAnsi" w:hAnsiTheme="minorHAnsi" w:cstheme="minorHAnsi"/>
          <w:i/>
          <w:sz w:val="20"/>
          <w:szCs w:val="20"/>
        </w:rPr>
        <w:t>Teorija in Praksa</w:t>
      </w:r>
      <w:r w:rsidRPr="00261637">
        <w:rPr>
          <w:rFonts w:asciiTheme="minorHAnsi" w:hAnsiTheme="minorHAnsi" w:cstheme="minorHAnsi"/>
          <w:sz w:val="20"/>
          <w:szCs w:val="20"/>
        </w:rPr>
        <w:t>. god 54, br.2 /2017, str. 284-306. ( u koautorstvu s Hrvojem Jakopovićem)</w:t>
      </w:r>
    </w:p>
    <w:p w14:paraId="01DF2949" w14:textId="77777777" w:rsidR="0005400F" w:rsidRPr="00261637" w:rsidRDefault="0005400F" w:rsidP="00267002">
      <w:pPr>
        <w:spacing w:after="0" w:line="240" w:lineRule="auto"/>
        <w:rPr>
          <w:rFonts w:asciiTheme="minorHAnsi" w:hAnsiTheme="minorHAnsi" w:cstheme="minorHAnsi"/>
          <w:sz w:val="20"/>
          <w:szCs w:val="20"/>
        </w:rPr>
      </w:pPr>
      <w:r w:rsidRPr="00261637">
        <w:rPr>
          <w:rFonts w:asciiTheme="minorHAnsi" w:eastAsia="Times New Roman" w:hAnsiTheme="minorHAnsi" w:cstheme="minorHAnsi"/>
          <w:sz w:val="20"/>
          <w:szCs w:val="20"/>
          <w:lang w:eastAsia="en-GB"/>
        </w:rPr>
        <w:t>Sport, politika i diplomacija: analiza iz konstruktivističke perspektive u: Jović, D. (ur.) Konstruktivističke teorije međunarodnih odnosa. Zagreb: Političke analize, 2016, str. 229-282.</w:t>
      </w:r>
    </w:p>
    <w:p w14:paraId="693F7F2D" w14:textId="77777777" w:rsidR="0005400F" w:rsidRPr="00261637" w:rsidRDefault="0005400F" w:rsidP="00267002">
      <w:pPr>
        <w:spacing w:after="0" w:line="240" w:lineRule="auto"/>
        <w:rPr>
          <w:rFonts w:asciiTheme="minorHAnsi" w:eastAsia="Calibri" w:hAnsiTheme="minorHAnsi" w:cstheme="minorHAnsi"/>
          <w:sz w:val="20"/>
          <w:szCs w:val="20"/>
        </w:rPr>
      </w:pPr>
      <w:r w:rsidRPr="00261637">
        <w:rPr>
          <w:rFonts w:asciiTheme="minorHAnsi" w:hAnsiTheme="minorHAnsi" w:cstheme="minorHAnsi"/>
          <w:sz w:val="20"/>
          <w:szCs w:val="20"/>
        </w:rPr>
        <w:t xml:space="preserve">The Number and Geographical Scope of the EU Foreign Policy Initiatives of Small Member States: Does „smallness“ matter?. </w:t>
      </w:r>
      <w:r w:rsidRPr="00261637">
        <w:rPr>
          <w:rFonts w:asciiTheme="minorHAnsi" w:hAnsiTheme="minorHAnsi" w:cstheme="minorHAnsi"/>
          <w:i/>
          <w:sz w:val="20"/>
          <w:szCs w:val="20"/>
        </w:rPr>
        <w:t>Croatian International Relations Review</w:t>
      </w:r>
      <w:r w:rsidRPr="00261637">
        <w:rPr>
          <w:rFonts w:asciiTheme="minorHAnsi" w:hAnsiTheme="minorHAnsi" w:cstheme="minorHAnsi"/>
          <w:sz w:val="20"/>
          <w:szCs w:val="20"/>
        </w:rPr>
        <w:t>, god.21, br.72/2015, str. 47-80. ( u koautorstvu s Petrom Kurečićem)</w:t>
      </w:r>
    </w:p>
    <w:p w14:paraId="43FEE141" w14:textId="77777777" w:rsidR="0005400F" w:rsidRDefault="0005400F" w:rsidP="00267002">
      <w:pPr>
        <w:spacing w:after="0" w:line="240" w:lineRule="auto"/>
        <w:rPr>
          <w:rFonts w:asciiTheme="minorHAnsi" w:eastAsia="Calibri" w:hAnsiTheme="minorHAnsi" w:cstheme="minorHAnsi"/>
          <w:sz w:val="20"/>
          <w:szCs w:val="20"/>
        </w:rPr>
      </w:pPr>
      <w:r w:rsidRPr="00261637">
        <w:rPr>
          <w:rFonts w:asciiTheme="minorHAnsi" w:hAnsiTheme="minorHAnsi" w:cstheme="minorHAnsi"/>
          <w:sz w:val="20"/>
          <w:szCs w:val="20"/>
        </w:rPr>
        <w:t xml:space="preserve">Razvoj discipline međunarodnih odnosa u časopisu Politička misao od 1964. do 1987. </w:t>
      </w:r>
      <w:r w:rsidRPr="00261637">
        <w:rPr>
          <w:rFonts w:asciiTheme="minorHAnsi" w:hAnsiTheme="minorHAnsi" w:cstheme="minorHAnsi"/>
          <w:i/>
          <w:sz w:val="20"/>
          <w:szCs w:val="20"/>
        </w:rPr>
        <w:t>Politička misao</w:t>
      </w:r>
      <w:r w:rsidRPr="00261637">
        <w:rPr>
          <w:rFonts w:asciiTheme="minorHAnsi" w:hAnsiTheme="minorHAnsi" w:cstheme="minorHAnsi"/>
          <w:sz w:val="20"/>
          <w:szCs w:val="20"/>
        </w:rPr>
        <w:t xml:space="preserve"> god. 51, br.1/2014.str. 56-82</w:t>
      </w:r>
    </w:p>
    <w:p w14:paraId="2414476B" w14:textId="77777777" w:rsidR="0005400F" w:rsidRPr="00261637" w:rsidRDefault="0005400F" w:rsidP="00267002">
      <w:pPr>
        <w:spacing w:after="0" w:line="240" w:lineRule="auto"/>
        <w:rPr>
          <w:rFonts w:asciiTheme="minorHAnsi" w:eastAsia="Calibri" w:hAnsiTheme="minorHAnsi" w:cstheme="minorHAnsi"/>
          <w:sz w:val="20"/>
          <w:szCs w:val="20"/>
        </w:rPr>
      </w:pPr>
      <w:r w:rsidRPr="00261637">
        <w:rPr>
          <w:rFonts w:asciiTheme="minorHAnsi" w:hAnsiTheme="minorHAnsi" w:cstheme="minorHAnsi"/>
          <w:sz w:val="20"/>
          <w:szCs w:val="20"/>
        </w:rPr>
        <w:t xml:space="preserve">The Economic growth of small states and small economies in regional economic organizations and integrations:simmilarities and differences. </w:t>
      </w:r>
      <w:r w:rsidRPr="00261637">
        <w:rPr>
          <w:rFonts w:asciiTheme="minorHAnsi" w:hAnsiTheme="minorHAnsi" w:cstheme="minorHAnsi"/>
          <w:i/>
          <w:sz w:val="20"/>
          <w:szCs w:val="20"/>
        </w:rPr>
        <w:t>Journal of Education, Culture and Society</w:t>
      </w:r>
      <w:r w:rsidRPr="00261637">
        <w:rPr>
          <w:rFonts w:asciiTheme="minorHAnsi" w:hAnsiTheme="minorHAnsi" w:cstheme="minorHAnsi"/>
          <w:sz w:val="20"/>
          <w:szCs w:val="20"/>
        </w:rPr>
        <w:t>.1/2014. str.261-284 (u koautorstvu s Petrom Kurečićem)</w:t>
      </w:r>
    </w:p>
    <w:p w14:paraId="39048E51" w14:textId="77777777" w:rsidR="0005400F" w:rsidRPr="00261637" w:rsidRDefault="0005400F" w:rsidP="00267002">
      <w:pPr>
        <w:spacing w:after="0" w:line="240" w:lineRule="auto"/>
        <w:ind w:left="-864" w:firstLine="864"/>
        <w:rPr>
          <w:rFonts w:asciiTheme="minorHAnsi" w:hAnsiTheme="minorHAnsi" w:cstheme="minorHAnsi"/>
          <w:sz w:val="20"/>
          <w:szCs w:val="20"/>
        </w:rPr>
      </w:pPr>
      <w:r w:rsidRPr="00261637">
        <w:rPr>
          <w:rFonts w:asciiTheme="minorHAnsi" w:hAnsiTheme="minorHAnsi" w:cstheme="minorHAnsi"/>
          <w:sz w:val="20"/>
          <w:szCs w:val="20"/>
        </w:rPr>
        <w:t xml:space="preserve">Kritike liberalne teorije demokratskog mira. </w:t>
      </w:r>
      <w:r w:rsidRPr="00261637">
        <w:rPr>
          <w:rFonts w:asciiTheme="minorHAnsi" w:hAnsiTheme="minorHAnsi" w:cstheme="minorHAnsi"/>
          <w:i/>
          <w:sz w:val="20"/>
          <w:szCs w:val="20"/>
        </w:rPr>
        <w:t>Politička misao</w:t>
      </w:r>
      <w:r w:rsidRPr="00261637">
        <w:rPr>
          <w:rFonts w:asciiTheme="minorHAnsi" w:hAnsiTheme="minorHAnsi" w:cstheme="minorHAnsi"/>
          <w:sz w:val="20"/>
          <w:szCs w:val="20"/>
        </w:rPr>
        <w:t>. god.51, br.3/2013, str. 31-75.</w:t>
      </w:r>
    </w:p>
    <w:p w14:paraId="7ED486F9" w14:textId="77777777" w:rsidR="0005400F" w:rsidRPr="00261637" w:rsidRDefault="0005400F" w:rsidP="00267002">
      <w:pPr>
        <w:spacing w:after="0" w:line="240" w:lineRule="auto"/>
        <w:rPr>
          <w:rFonts w:asciiTheme="minorHAnsi" w:hAnsiTheme="minorHAnsi" w:cstheme="minorHAnsi"/>
          <w:sz w:val="20"/>
          <w:szCs w:val="20"/>
        </w:rPr>
      </w:pPr>
      <w:r w:rsidRPr="00261637">
        <w:rPr>
          <w:rFonts w:asciiTheme="minorHAnsi" w:eastAsia="Times New Roman" w:hAnsiTheme="minorHAnsi" w:cstheme="minorHAnsi"/>
          <w:sz w:val="20"/>
          <w:szCs w:val="20"/>
          <w:lang w:eastAsia="en-GB"/>
        </w:rPr>
        <w:t>Koncept anarhije u realističkoj teoriji međunarodnih odnosa u:  Jović, Dejan (ur.). Teorije međunarodnih odnosa: Realizam. Politička kultura: Zagreb, 2013., str. 228-249</w:t>
      </w:r>
    </w:p>
    <w:p w14:paraId="263E0427" w14:textId="77777777" w:rsidR="0005400F" w:rsidRPr="00380AFB" w:rsidRDefault="0005400F" w:rsidP="00C0484B">
      <w:pPr>
        <w:spacing w:before="100" w:after="100" w:line="276" w:lineRule="auto"/>
        <w:rPr>
          <w:rFonts w:ascii="Calibri" w:eastAsia="Calibri" w:hAnsi="Calibri"/>
          <w:b/>
          <w:sz w:val="20"/>
          <w:szCs w:val="20"/>
        </w:rPr>
      </w:pPr>
    </w:p>
    <w:p w14:paraId="7519310E" w14:textId="2E0280EF" w:rsidR="00380AFB" w:rsidRDefault="00380AFB" w:rsidP="00C0484B">
      <w:pPr>
        <w:spacing w:after="0" w:line="276" w:lineRule="auto"/>
        <w:rPr>
          <w:rFonts w:ascii="Calibri" w:eastAsia="Calibri" w:hAnsi="Calibri"/>
          <w:b/>
          <w:sz w:val="20"/>
          <w:szCs w:val="20"/>
        </w:rPr>
      </w:pPr>
      <w:r w:rsidRPr="00380AFB">
        <w:rPr>
          <w:rFonts w:ascii="Calibri" w:eastAsia="Calibri" w:hAnsi="Calibri"/>
          <w:b/>
          <w:sz w:val="20"/>
          <w:szCs w:val="20"/>
        </w:rPr>
        <w:t>POPIS IZABRANIH OBJAVLJENIH RADOVA U POSLJEDNJIH PET GODINA</w:t>
      </w:r>
    </w:p>
    <w:p w14:paraId="2D08131F" w14:textId="77777777" w:rsidR="00267002" w:rsidRPr="00267002" w:rsidRDefault="00267002" w:rsidP="00267002">
      <w:pPr>
        <w:spacing w:after="0" w:line="240" w:lineRule="auto"/>
        <w:rPr>
          <w:rFonts w:asciiTheme="minorHAnsi" w:hAnsiTheme="minorHAnsi" w:cstheme="minorHAnsi"/>
          <w:sz w:val="20"/>
          <w:szCs w:val="20"/>
        </w:rPr>
      </w:pPr>
      <w:r w:rsidRPr="00267002">
        <w:rPr>
          <w:rFonts w:asciiTheme="minorHAnsi" w:hAnsiTheme="minorHAnsi" w:cstheme="minorHAnsi"/>
          <w:sz w:val="20"/>
          <w:szCs w:val="20"/>
        </w:rPr>
        <w:t>Small States: The Gatekeepers of EU Borbers during the Migration Crisis in: Taylor, Ian (ed.) Springer (u postupku objave)</w:t>
      </w:r>
    </w:p>
    <w:p w14:paraId="29D25B2A" w14:textId="77777777" w:rsidR="00267002" w:rsidRPr="00267002" w:rsidRDefault="00267002" w:rsidP="00267002">
      <w:pPr>
        <w:spacing w:after="0" w:line="240" w:lineRule="auto"/>
        <w:rPr>
          <w:rFonts w:asciiTheme="minorHAnsi" w:hAnsiTheme="minorHAnsi" w:cstheme="minorHAnsi"/>
          <w:sz w:val="20"/>
          <w:szCs w:val="20"/>
        </w:rPr>
      </w:pPr>
      <w:r w:rsidRPr="00267002">
        <w:rPr>
          <w:rFonts w:asciiTheme="minorHAnsi" w:hAnsiTheme="minorHAnsi" w:cstheme="minorHAnsi"/>
          <w:sz w:val="20"/>
          <w:szCs w:val="20"/>
        </w:rPr>
        <w:t>Small States and the Big European Migration Crisis: The Open Borders Challenge.  Teorija in Praksa, god.56, br. 2/2019, str. 700-728</w:t>
      </w:r>
    </w:p>
    <w:p w14:paraId="06001801" w14:textId="77777777" w:rsidR="00267002" w:rsidRPr="00267002" w:rsidRDefault="00267002" w:rsidP="00267002">
      <w:pPr>
        <w:spacing w:after="0" w:line="240" w:lineRule="auto"/>
        <w:rPr>
          <w:rFonts w:asciiTheme="minorHAnsi" w:hAnsiTheme="minorHAnsi" w:cstheme="minorHAnsi"/>
          <w:sz w:val="20"/>
          <w:szCs w:val="20"/>
        </w:rPr>
      </w:pPr>
      <w:r w:rsidRPr="00267002">
        <w:rPr>
          <w:rFonts w:asciiTheme="minorHAnsi" w:hAnsiTheme="minorHAnsi" w:cstheme="minorHAnsi"/>
          <w:sz w:val="20"/>
          <w:szCs w:val="20"/>
        </w:rPr>
        <w:t>Zloupotreba diplomatskih imuniteta u suvremenoj diplomatskoj praksi: izazovi i moguća rješenja. Forum za sigurnosne studije, god. 2, br.2, str. 189-218 (u koautorstvu s Marijanom Polenus)</w:t>
      </w:r>
    </w:p>
    <w:p w14:paraId="4CA58540" w14:textId="77777777" w:rsidR="00267002" w:rsidRPr="00267002" w:rsidRDefault="00267002" w:rsidP="00267002">
      <w:pPr>
        <w:spacing w:after="0" w:line="240" w:lineRule="auto"/>
        <w:rPr>
          <w:rFonts w:asciiTheme="minorHAnsi" w:eastAsia="Calibri" w:hAnsiTheme="minorHAnsi" w:cstheme="minorHAnsi"/>
          <w:sz w:val="20"/>
          <w:szCs w:val="20"/>
        </w:rPr>
      </w:pPr>
      <w:r w:rsidRPr="00267002">
        <w:rPr>
          <w:rFonts w:asciiTheme="minorHAnsi" w:hAnsiTheme="minorHAnsi" w:cstheme="minorHAnsi"/>
          <w:sz w:val="20"/>
          <w:szCs w:val="20"/>
        </w:rPr>
        <w:t xml:space="preserve">European Migration Crisis: Political Discourse, Construction of Stereotypes and  Securitization of Migrations at the University of Zagreb, </w:t>
      </w:r>
      <w:r w:rsidRPr="00267002">
        <w:rPr>
          <w:rFonts w:asciiTheme="minorHAnsi" w:hAnsiTheme="minorHAnsi" w:cstheme="minorHAnsi"/>
          <w:i/>
          <w:sz w:val="20"/>
          <w:szCs w:val="20"/>
        </w:rPr>
        <w:t>Teorija in Praksa</w:t>
      </w:r>
      <w:r w:rsidRPr="00267002">
        <w:rPr>
          <w:rFonts w:asciiTheme="minorHAnsi" w:hAnsiTheme="minorHAnsi" w:cstheme="minorHAnsi"/>
          <w:sz w:val="20"/>
          <w:szCs w:val="20"/>
        </w:rPr>
        <w:t>, god.55, br.2 /2018, str 388-418 (u koautorstvu s Brunom Rukavinom i Florijanom Bašićem)</w:t>
      </w:r>
    </w:p>
    <w:p w14:paraId="04F5CC82" w14:textId="77777777" w:rsidR="00267002" w:rsidRPr="00267002" w:rsidRDefault="00267002" w:rsidP="00267002">
      <w:pPr>
        <w:spacing w:after="0" w:line="240" w:lineRule="auto"/>
        <w:rPr>
          <w:rFonts w:asciiTheme="minorHAnsi" w:eastAsia="Calibri" w:hAnsiTheme="minorHAnsi" w:cstheme="minorHAnsi"/>
          <w:sz w:val="20"/>
          <w:szCs w:val="20"/>
        </w:rPr>
      </w:pPr>
      <w:r w:rsidRPr="00267002">
        <w:rPr>
          <w:rFonts w:asciiTheme="minorHAnsi" w:hAnsiTheme="minorHAnsi" w:cstheme="minorHAnsi"/>
          <w:sz w:val="20"/>
          <w:szCs w:val="20"/>
        </w:rPr>
        <w:t xml:space="preserve">The Role of Food in Diplomacy: Communicating and "Winning Hearts and Minds" Through Food. </w:t>
      </w:r>
      <w:r w:rsidRPr="00267002">
        <w:rPr>
          <w:rFonts w:asciiTheme="minorHAnsi" w:hAnsiTheme="minorHAnsi" w:cstheme="minorHAnsi"/>
          <w:i/>
          <w:sz w:val="20"/>
          <w:szCs w:val="20"/>
        </w:rPr>
        <w:t>Medijske studije</w:t>
      </w:r>
      <w:r w:rsidRPr="00267002">
        <w:rPr>
          <w:rFonts w:asciiTheme="minorHAnsi" w:hAnsiTheme="minorHAnsi" w:cstheme="minorHAnsi"/>
          <w:sz w:val="20"/>
          <w:szCs w:val="20"/>
        </w:rPr>
        <w:t xml:space="preserve"> god.8,br.16/2017, str. 61-77 ( u koautorstvu s Ružicom Jakešević)</w:t>
      </w:r>
    </w:p>
    <w:p w14:paraId="64B34C0D" w14:textId="77777777" w:rsidR="00267002" w:rsidRPr="00267002" w:rsidRDefault="00267002" w:rsidP="00267002">
      <w:pPr>
        <w:spacing w:after="0" w:line="240" w:lineRule="auto"/>
        <w:rPr>
          <w:rFonts w:asciiTheme="minorHAnsi" w:eastAsia="Calibri" w:hAnsiTheme="minorHAnsi" w:cstheme="minorHAnsi"/>
          <w:sz w:val="20"/>
          <w:szCs w:val="20"/>
        </w:rPr>
      </w:pPr>
      <w:r w:rsidRPr="00267002">
        <w:rPr>
          <w:rFonts w:asciiTheme="minorHAnsi" w:hAnsiTheme="minorHAnsi" w:cstheme="minorHAnsi"/>
          <w:sz w:val="20"/>
          <w:szCs w:val="20"/>
        </w:rPr>
        <w:t xml:space="preserve">Olympic Diplomacy and the Emerging States: Striving for Influence in the Multipolar World. </w:t>
      </w:r>
      <w:r w:rsidRPr="00267002">
        <w:rPr>
          <w:rFonts w:asciiTheme="minorHAnsi" w:hAnsiTheme="minorHAnsi" w:cstheme="minorHAnsi"/>
          <w:i/>
          <w:sz w:val="20"/>
          <w:szCs w:val="20"/>
        </w:rPr>
        <w:t>Croatian International Relations Review,</w:t>
      </w:r>
      <w:r w:rsidRPr="00267002">
        <w:rPr>
          <w:rFonts w:asciiTheme="minorHAnsi" w:hAnsiTheme="minorHAnsi" w:cstheme="minorHAnsi"/>
          <w:sz w:val="20"/>
          <w:szCs w:val="20"/>
        </w:rPr>
        <w:t xml:space="preserve"> god. 23, br.79/2017, str.73-102.</w:t>
      </w:r>
    </w:p>
    <w:p w14:paraId="4D796ABC" w14:textId="77777777" w:rsidR="00267002" w:rsidRPr="00267002" w:rsidRDefault="00267002" w:rsidP="00267002">
      <w:pPr>
        <w:spacing w:after="0" w:line="240" w:lineRule="auto"/>
        <w:rPr>
          <w:rFonts w:asciiTheme="minorHAnsi" w:hAnsiTheme="minorHAnsi" w:cstheme="minorHAnsi"/>
          <w:sz w:val="20"/>
          <w:szCs w:val="20"/>
        </w:rPr>
      </w:pPr>
      <w:r w:rsidRPr="00267002">
        <w:rPr>
          <w:rFonts w:asciiTheme="minorHAnsi" w:hAnsiTheme="minorHAnsi" w:cstheme="minorHAnsi"/>
          <w:sz w:val="20"/>
          <w:szCs w:val="20"/>
        </w:rPr>
        <w:lastRenderedPageBreak/>
        <w:t xml:space="preserve">Web Sites as Governments’ Public Diplomacy Tool: Framing the Issue of Unemployment. </w:t>
      </w:r>
      <w:r w:rsidRPr="00267002">
        <w:rPr>
          <w:rFonts w:asciiTheme="minorHAnsi" w:hAnsiTheme="minorHAnsi" w:cstheme="minorHAnsi"/>
          <w:i/>
          <w:sz w:val="20"/>
          <w:szCs w:val="20"/>
        </w:rPr>
        <w:t>Teorija in Praksa</w:t>
      </w:r>
      <w:r w:rsidRPr="00267002">
        <w:rPr>
          <w:rFonts w:asciiTheme="minorHAnsi" w:hAnsiTheme="minorHAnsi" w:cstheme="minorHAnsi"/>
          <w:sz w:val="20"/>
          <w:szCs w:val="20"/>
        </w:rPr>
        <w:t>. god 54, br.2 /2017, str. 284-306. ( u koautorstvu s Hrvojem Jakopovićem)</w:t>
      </w:r>
    </w:p>
    <w:p w14:paraId="46008A3C" w14:textId="77777777" w:rsidR="00267002" w:rsidRPr="00267002" w:rsidRDefault="00267002" w:rsidP="00267002">
      <w:pPr>
        <w:spacing w:after="0" w:line="240" w:lineRule="auto"/>
        <w:rPr>
          <w:rFonts w:asciiTheme="minorHAnsi" w:eastAsia="Times New Roman" w:hAnsiTheme="minorHAnsi" w:cstheme="minorHAnsi"/>
          <w:sz w:val="20"/>
          <w:szCs w:val="20"/>
          <w:lang w:eastAsia="en-GB"/>
        </w:rPr>
      </w:pPr>
      <w:r w:rsidRPr="00267002">
        <w:rPr>
          <w:rFonts w:asciiTheme="minorHAnsi" w:eastAsia="Times New Roman" w:hAnsiTheme="minorHAnsi" w:cstheme="minorHAnsi"/>
          <w:sz w:val="20"/>
          <w:szCs w:val="20"/>
          <w:lang w:eastAsia="en-GB"/>
        </w:rPr>
        <w:t>Sport, politika i diplomacija: analiza iz konstruktivističke perspektive u: Jović, D. (ur.) Konstruktivističke teorije međunarodnih odnosa. Zagreb: Političke analize, 2016, str. 229-282.</w:t>
      </w:r>
    </w:p>
    <w:p w14:paraId="1DC3F4C5" w14:textId="77777777" w:rsidR="00267002" w:rsidRPr="00267002" w:rsidRDefault="00267002" w:rsidP="00267002">
      <w:pPr>
        <w:spacing w:after="0" w:line="240" w:lineRule="auto"/>
        <w:rPr>
          <w:rFonts w:asciiTheme="minorHAnsi" w:eastAsia="Calibri" w:hAnsiTheme="minorHAnsi" w:cstheme="minorHAnsi"/>
          <w:sz w:val="20"/>
          <w:szCs w:val="20"/>
        </w:rPr>
      </w:pPr>
      <w:r w:rsidRPr="00267002">
        <w:rPr>
          <w:rFonts w:asciiTheme="minorHAnsi" w:hAnsiTheme="minorHAnsi" w:cstheme="minorHAnsi"/>
          <w:sz w:val="20"/>
          <w:szCs w:val="20"/>
        </w:rPr>
        <w:t xml:space="preserve">The Number and Geographical Scope of the EU Foreign Policy Initiatives of Small Member States: Does „smallness“ matter?. </w:t>
      </w:r>
      <w:r w:rsidRPr="00267002">
        <w:rPr>
          <w:rFonts w:asciiTheme="minorHAnsi" w:hAnsiTheme="minorHAnsi" w:cstheme="minorHAnsi"/>
          <w:i/>
          <w:sz w:val="20"/>
          <w:szCs w:val="20"/>
        </w:rPr>
        <w:t>Croatian International Relations Review</w:t>
      </w:r>
      <w:r w:rsidRPr="00267002">
        <w:rPr>
          <w:rFonts w:asciiTheme="minorHAnsi" w:hAnsiTheme="minorHAnsi" w:cstheme="minorHAnsi"/>
          <w:sz w:val="20"/>
          <w:szCs w:val="20"/>
        </w:rPr>
        <w:t>, god.21, br.72/2015, str. 47-80. ( u koautorstvu s Petrom Kurečićem)</w:t>
      </w:r>
    </w:p>
    <w:p w14:paraId="58FF8720" w14:textId="1B2DFBCD" w:rsidR="00267002" w:rsidRPr="00380AFB" w:rsidRDefault="00267002" w:rsidP="00C0484B">
      <w:pPr>
        <w:spacing w:after="0" w:line="276" w:lineRule="auto"/>
        <w:rPr>
          <w:rFonts w:ascii="Calibri" w:eastAsia="Calibri" w:hAnsi="Calibri"/>
          <w:b/>
          <w:sz w:val="20"/>
          <w:szCs w:val="20"/>
        </w:rPr>
      </w:pPr>
    </w:p>
    <w:p w14:paraId="5970D353" w14:textId="77777777" w:rsidR="00380AFB" w:rsidRPr="00380AFB" w:rsidRDefault="00380AFB" w:rsidP="00C0484B">
      <w:pPr>
        <w:spacing w:after="0" w:line="276" w:lineRule="auto"/>
        <w:rPr>
          <w:rFonts w:ascii="Calibri" w:eastAsia="Calibri" w:hAnsi="Calibri"/>
          <w:b/>
          <w:sz w:val="20"/>
          <w:szCs w:val="20"/>
        </w:rPr>
      </w:pPr>
      <w:r w:rsidRPr="00380AFB">
        <w:rPr>
          <w:rFonts w:ascii="Calibri" w:eastAsia="Calibri" w:hAnsi="Calibri"/>
          <w:b/>
          <w:sz w:val="20"/>
          <w:szCs w:val="20"/>
        </w:rPr>
        <w:t>BROJ USPJEŠNIH MENTORSTAVA KOJA SU REZULTIRALA OBRANOM DOKTORSKOG RADA</w:t>
      </w:r>
    </w:p>
    <w:p w14:paraId="40A41FC0" w14:textId="4E21AA88" w:rsidR="00572449" w:rsidRDefault="00267002" w:rsidP="00380AFB">
      <w:r>
        <w:t>/</w:t>
      </w:r>
      <w:bookmarkStart w:id="4" w:name="_GoBack"/>
      <w:bookmarkEnd w:id="4"/>
    </w:p>
    <w:sectPr w:rsidR="0057244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8FB630" w14:textId="77777777" w:rsidR="00CC31AE" w:rsidRDefault="00CC31AE" w:rsidP="0039656F">
      <w:pPr>
        <w:spacing w:after="0" w:line="240" w:lineRule="auto"/>
      </w:pPr>
      <w:r>
        <w:separator/>
      </w:r>
    </w:p>
  </w:endnote>
  <w:endnote w:type="continuationSeparator" w:id="0">
    <w:p w14:paraId="37D44CE7" w14:textId="77777777" w:rsidR="00CC31AE" w:rsidRDefault="00CC31AE" w:rsidP="00396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AC87EC" w14:textId="77777777" w:rsidR="00CC31AE" w:rsidRDefault="00CC31AE" w:rsidP="0039656F">
      <w:pPr>
        <w:spacing w:after="0" w:line="240" w:lineRule="auto"/>
      </w:pPr>
      <w:r>
        <w:separator/>
      </w:r>
    </w:p>
  </w:footnote>
  <w:footnote w:type="continuationSeparator" w:id="0">
    <w:p w14:paraId="28496B47" w14:textId="77777777" w:rsidR="00CC31AE" w:rsidRDefault="00CC31AE" w:rsidP="003965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22777"/>
    <w:multiLevelType w:val="hybridMultilevel"/>
    <w:tmpl w:val="D4266F94"/>
    <w:lvl w:ilvl="0" w:tplc="2F367EC6">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CF0691"/>
    <w:multiLevelType w:val="hybridMultilevel"/>
    <w:tmpl w:val="D2D4CFCC"/>
    <w:lvl w:ilvl="0" w:tplc="4092B3EC">
      <w:start w:val="1"/>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323788A"/>
    <w:multiLevelType w:val="hybridMultilevel"/>
    <w:tmpl w:val="1EE237A6"/>
    <w:lvl w:ilvl="0" w:tplc="893C4604">
      <w:numFmt w:val="bullet"/>
      <w:lvlText w:val="-"/>
      <w:lvlJc w:val="left"/>
      <w:pPr>
        <w:ind w:left="720" w:hanging="360"/>
      </w:pPr>
      <w:rPr>
        <w:rFonts w:ascii="Bookman Old Style" w:eastAsia="Times New Roman" w:hAnsi="Bookman Old Style" w:cs="Times New Roman" w:hint="default"/>
      </w:rPr>
    </w:lvl>
    <w:lvl w:ilvl="1" w:tplc="893C4604">
      <w:numFmt w:val="bullet"/>
      <w:lvlText w:val="-"/>
      <w:lvlJc w:val="left"/>
      <w:pPr>
        <w:ind w:left="1440" w:hanging="360"/>
      </w:pPr>
      <w:rPr>
        <w:rFonts w:ascii="Bookman Old Style" w:eastAsia="Times New Roman" w:hAnsi="Bookman Old Style"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34D5FEA"/>
    <w:multiLevelType w:val="hybridMultilevel"/>
    <w:tmpl w:val="A558A4E0"/>
    <w:lvl w:ilvl="0" w:tplc="40DE199A">
      <w:start w:val="1"/>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15:restartNumberingAfterBreak="0">
    <w:nsid w:val="099303D3"/>
    <w:multiLevelType w:val="hybridMultilevel"/>
    <w:tmpl w:val="05BEC90C"/>
    <w:lvl w:ilvl="0" w:tplc="211213E8">
      <w:start w:val="1"/>
      <w:numFmt w:val="decimal"/>
      <w:lvlText w:val="%1."/>
      <w:lvlJc w:val="left"/>
      <w:pPr>
        <w:ind w:left="-491" w:hanging="360"/>
      </w:pPr>
      <w:rPr>
        <w:rFonts w:hint="default"/>
      </w:rPr>
    </w:lvl>
    <w:lvl w:ilvl="1" w:tplc="04090019" w:tentative="1">
      <w:start w:val="1"/>
      <w:numFmt w:val="lowerLetter"/>
      <w:lvlText w:val="%2."/>
      <w:lvlJc w:val="left"/>
      <w:pPr>
        <w:ind w:left="229" w:hanging="360"/>
      </w:pPr>
    </w:lvl>
    <w:lvl w:ilvl="2" w:tplc="0409001B" w:tentative="1">
      <w:start w:val="1"/>
      <w:numFmt w:val="lowerRoman"/>
      <w:lvlText w:val="%3."/>
      <w:lvlJc w:val="right"/>
      <w:pPr>
        <w:ind w:left="949" w:hanging="180"/>
      </w:pPr>
    </w:lvl>
    <w:lvl w:ilvl="3" w:tplc="0409000F" w:tentative="1">
      <w:start w:val="1"/>
      <w:numFmt w:val="decimal"/>
      <w:lvlText w:val="%4."/>
      <w:lvlJc w:val="left"/>
      <w:pPr>
        <w:ind w:left="1669" w:hanging="360"/>
      </w:pPr>
    </w:lvl>
    <w:lvl w:ilvl="4" w:tplc="04090019" w:tentative="1">
      <w:start w:val="1"/>
      <w:numFmt w:val="lowerLetter"/>
      <w:lvlText w:val="%5."/>
      <w:lvlJc w:val="left"/>
      <w:pPr>
        <w:ind w:left="2389" w:hanging="360"/>
      </w:pPr>
    </w:lvl>
    <w:lvl w:ilvl="5" w:tplc="0409001B" w:tentative="1">
      <w:start w:val="1"/>
      <w:numFmt w:val="lowerRoman"/>
      <w:lvlText w:val="%6."/>
      <w:lvlJc w:val="right"/>
      <w:pPr>
        <w:ind w:left="3109" w:hanging="180"/>
      </w:pPr>
    </w:lvl>
    <w:lvl w:ilvl="6" w:tplc="0409000F" w:tentative="1">
      <w:start w:val="1"/>
      <w:numFmt w:val="decimal"/>
      <w:lvlText w:val="%7."/>
      <w:lvlJc w:val="left"/>
      <w:pPr>
        <w:ind w:left="3829" w:hanging="360"/>
      </w:pPr>
    </w:lvl>
    <w:lvl w:ilvl="7" w:tplc="04090019" w:tentative="1">
      <w:start w:val="1"/>
      <w:numFmt w:val="lowerLetter"/>
      <w:lvlText w:val="%8."/>
      <w:lvlJc w:val="left"/>
      <w:pPr>
        <w:ind w:left="4549" w:hanging="360"/>
      </w:pPr>
    </w:lvl>
    <w:lvl w:ilvl="8" w:tplc="0409001B" w:tentative="1">
      <w:start w:val="1"/>
      <w:numFmt w:val="lowerRoman"/>
      <w:lvlText w:val="%9."/>
      <w:lvlJc w:val="right"/>
      <w:pPr>
        <w:ind w:left="5269" w:hanging="180"/>
      </w:pPr>
    </w:lvl>
  </w:abstractNum>
  <w:abstractNum w:abstractNumId="5" w15:restartNumberingAfterBreak="0">
    <w:nsid w:val="09E2657D"/>
    <w:multiLevelType w:val="hybridMultilevel"/>
    <w:tmpl w:val="26D2948A"/>
    <w:lvl w:ilvl="0" w:tplc="4028C716">
      <w:start w:val="1"/>
      <w:numFmt w:val="decimal"/>
      <w:lvlText w:val="%1."/>
      <w:lvlJc w:val="left"/>
      <w:pPr>
        <w:ind w:left="-491" w:hanging="360"/>
      </w:pPr>
      <w:rPr>
        <w:rFonts w:hint="default"/>
      </w:rPr>
    </w:lvl>
    <w:lvl w:ilvl="1" w:tplc="04090019" w:tentative="1">
      <w:start w:val="1"/>
      <w:numFmt w:val="lowerLetter"/>
      <w:lvlText w:val="%2."/>
      <w:lvlJc w:val="left"/>
      <w:pPr>
        <w:ind w:left="229" w:hanging="360"/>
      </w:pPr>
    </w:lvl>
    <w:lvl w:ilvl="2" w:tplc="0409001B" w:tentative="1">
      <w:start w:val="1"/>
      <w:numFmt w:val="lowerRoman"/>
      <w:lvlText w:val="%3."/>
      <w:lvlJc w:val="right"/>
      <w:pPr>
        <w:ind w:left="949" w:hanging="180"/>
      </w:pPr>
    </w:lvl>
    <w:lvl w:ilvl="3" w:tplc="0409000F" w:tentative="1">
      <w:start w:val="1"/>
      <w:numFmt w:val="decimal"/>
      <w:lvlText w:val="%4."/>
      <w:lvlJc w:val="left"/>
      <w:pPr>
        <w:ind w:left="1669" w:hanging="360"/>
      </w:pPr>
    </w:lvl>
    <w:lvl w:ilvl="4" w:tplc="04090019" w:tentative="1">
      <w:start w:val="1"/>
      <w:numFmt w:val="lowerLetter"/>
      <w:lvlText w:val="%5."/>
      <w:lvlJc w:val="left"/>
      <w:pPr>
        <w:ind w:left="2389" w:hanging="360"/>
      </w:pPr>
    </w:lvl>
    <w:lvl w:ilvl="5" w:tplc="0409001B" w:tentative="1">
      <w:start w:val="1"/>
      <w:numFmt w:val="lowerRoman"/>
      <w:lvlText w:val="%6."/>
      <w:lvlJc w:val="right"/>
      <w:pPr>
        <w:ind w:left="3109" w:hanging="180"/>
      </w:pPr>
    </w:lvl>
    <w:lvl w:ilvl="6" w:tplc="0409000F" w:tentative="1">
      <w:start w:val="1"/>
      <w:numFmt w:val="decimal"/>
      <w:lvlText w:val="%7."/>
      <w:lvlJc w:val="left"/>
      <w:pPr>
        <w:ind w:left="3829" w:hanging="360"/>
      </w:pPr>
    </w:lvl>
    <w:lvl w:ilvl="7" w:tplc="04090019" w:tentative="1">
      <w:start w:val="1"/>
      <w:numFmt w:val="lowerLetter"/>
      <w:lvlText w:val="%8."/>
      <w:lvlJc w:val="left"/>
      <w:pPr>
        <w:ind w:left="4549" w:hanging="360"/>
      </w:pPr>
    </w:lvl>
    <w:lvl w:ilvl="8" w:tplc="0409001B" w:tentative="1">
      <w:start w:val="1"/>
      <w:numFmt w:val="lowerRoman"/>
      <w:lvlText w:val="%9."/>
      <w:lvlJc w:val="right"/>
      <w:pPr>
        <w:ind w:left="5269" w:hanging="180"/>
      </w:pPr>
    </w:lvl>
  </w:abstractNum>
  <w:abstractNum w:abstractNumId="6" w15:restartNumberingAfterBreak="0">
    <w:nsid w:val="0BF13D84"/>
    <w:multiLevelType w:val="hybridMultilevel"/>
    <w:tmpl w:val="28DAB2F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DC5708B"/>
    <w:multiLevelType w:val="hybridMultilevel"/>
    <w:tmpl w:val="7B0C00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8843B8B"/>
    <w:multiLevelType w:val="hybridMultilevel"/>
    <w:tmpl w:val="A596F626"/>
    <w:lvl w:ilvl="0" w:tplc="08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D9C2F3D"/>
    <w:multiLevelType w:val="hybridMultilevel"/>
    <w:tmpl w:val="052222DC"/>
    <w:lvl w:ilvl="0" w:tplc="041A000F">
      <w:start w:val="1"/>
      <w:numFmt w:val="decimal"/>
      <w:lvlText w:val="%1."/>
      <w:lvlJc w:val="left"/>
      <w:pPr>
        <w:tabs>
          <w:tab w:val="num" w:pos="360"/>
        </w:tabs>
        <w:ind w:left="360" w:hanging="360"/>
      </w:pPr>
    </w:lvl>
    <w:lvl w:ilvl="1" w:tplc="00949E44">
      <w:numFmt w:val="bullet"/>
      <w:lvlText w:val="-"/>
      <w:lvlJc w:val="left"/>
      <w:pPr>
        <w:ind w:left="1080" w:hanging="360"/>
      </w:pPr>
      <w:rPr>
        <w:rFonts w:ascii="Arial" w:eastAsia="Calibri" w:hAnsi="Arial" w:cs="Arial" w:hint="default"/>
      </w:rPr>
    </w:lvl>
    <w:lvl w:ilvl="2" w:tplc="041A001B" w:tentative="1">
      <w:start w:val="1"/>
      <w:numFmt w:val="lowerRoman"/>
      <w:lvlText w:val="%3."/>
      <w:lvlJc w:val="right"/>
      <w:pPr>
        <w:tabs>
          <w:tab w:val="num" w:pos="1800"/>
        </w:tabs>
        <w:ind w:left="1800" w:hanging="180"/>
      </w:pPr>
    </w:lvl>
    <w:lvl w:ilvl="3" w:tplc="041A000F" w:tentative="1">
      <w:start w:val="1"/>
      <w:numFmt w:val="decimal"/>
      <w:lvlText w:val="%4."/>
      <w:lvlJc w:val="left"/>
      <w:pPr>
        <w:tabs>
          <w:tab w:val="num" w:pos="2520"/>
        </w:tabs>
        <w:ind w:left="2520" w:hanging="360"/>
      </w:pPr>
    </w:lvl>
    <w:lvl w:ilvl="4" w:tplc="041A0019" w:tentative="1">
      <w:start w:val="1"/>
      <w:numFmt w:val="lowerLetter"/>
      <w:lvlText w:val="%5."/>
      <w:lvlJc w:val="left"/>
      <w:pPr>
        <w:tabs>
          <w:tab w:val="num" w:pos="3240"/>
        </w:tabs>
        <w:ind w:left="3240" w:hanging="360"/>
      </w:pPr>
    </w:lvl>
    <w:lvl w:ilvl="5" w:tplc="041A001B" w:tentative="1">
      <w:start w:val="1"/>
      <w:numFmt w:val="lowerRoman"/>
      <w:lvlText w:val="%6."/>
      <w:lvlJc w:val="right"/>
      <w:pPr>
        <w:tabs>
          <w:tab w:val="num" w:pos="3960"/>
        </w:tabs>
        <w:ind w:left="3960" w:hanging="180"/>
      </w:pPr>
    </w:lvl>
    <w:lvl w:ilvl="6" w:tplc="041A000F" w:tentative="1">
      <w:start w:val="1"/>
      <w:numFmt w:val="decimal"/>
      <w:lvlText w:val="%7."/>
      <w:lvlJc w:val="left"/>
      <w:pPr>
        <w:tabs>
          <w:tab w:val="num" w:pos="4680"/>
        </w:tabs>
        <w:ind w:left="4680" w:hanging="360"/>
      </w:pPr>
    </w:lvl>
    <w:lvl w:ilvl="7" w:tplc="041A0019" w:tentative="1">
      <w:start w:val="1"/>
      <w:numFmt w:val="lowerLetter"/>
      <w:lvlText w:val="%8."/>
      <w:lvlJc w:val="left"/>
      <w:pPr>
        <w:tabs>
          <w:tab w:val="num" w:pos="5400"/>
        </w:tabs>
        <w:ind w:left="5400" w:hanging="360"/>
      </w:pPr>
    </w:lvl>
    <w:lvl w:ilvl="8" w:tplc="041A001B" w:tentative="1">
      <w:start w:val="1"/>
      <w:numFmt w:val="lowerRoman"/>
      <w:lvlText w:val="%9."/>
      <w:lvlJc w:val="right"/>
      <w:pPr>
        <w:tabs>
          <w:tab w:val="num" w:pos="6120"/>
        </w:tabs>
        <w:ind w:left="6120" w:hanging="180"/>
      </w:pPr>
    </w:lvl>
  </w:abstractNum>
  <w:abstractNum w:abstractNumId="10" w15:restartNumberingAfterBreak="0">
    <w:nsid w:val="1E794C90"/>
    <w:multiLevelType w:val="hybridMultilevel"/>
    <w:tmpl w:val="7A1AAF86"/>
    <w:lvl w:ilvl="0" w:tplc="22B82E74">
      <w:start w:val="1"/>
      <w:numFmt w:val="decimal"/>
      <w:lvlText w:val="%1."/>
      <w:lvlJc w:val="left"/>
      <w:pPr>
        <w:ind w:left="1635" w:hanging="360"/>
      </w:pPr>
      <w:rPr>
        <w:rFonts w:hint="default"/>
      </w:rPr>
    </w:lvl>
    <w:lvl w:ilvl="1" w:tplc="041A0019" w:tentative="1">
      <w:start w:val="1"/>
      <w:numFmt w:val="lowerLetter"/>
      <w:lvlText w:val="%2."/>
      <w:lvlJc w:val="left"/>
      <w:pPr>
        <w:ind w:left="2355" w:hanging="360"/>
      </w:pPr>
    </w:lvl>
    <w:lvl w:ilvl="2" w:tplc="041A001B" w:tentative="1">
      <w:start w:val="1"/>
      <w:numFmt w:val="lowerRoman"/>
      <w:lvlText w:val="%3."/>
      <w:lvlJc w:val="right"/>
      <w:pPr>
        <w:ind w:left="3075" w:hanging="180"/>
      </w:pPr>
    </w:lvl>
    <w:lvl w:ilvl="3" w:tplc="041A000F" w:tentative="1">
      <w:start w:val="1"/>
      <w:numFmt w:val="decimal"/>
      <w:lvlText w:val="%4."/>
      <w:lvlJc w:val="left"/>
      <w:pPr>
        <w:ind w:left="3795" w:hanging="360"/>
      </w:pPr>
    </w:lvl>
    <w:lvl w:ilvl="4" w:tplc="041A0019" w:tentative="1">
      <w:start w:val="1"/>
      <w:numFmt w:val="lowerLetter"/>
      <w:lvlText w:val="%5."/>
      <w:lvlJc w:val="left"/>
      <w:pPr>
        <w:ind w:left="4515" w:hanging="360"/>
      </w:pPr>
    </w:lvl>
    <w:lvl w:ilvl="5" w:tplc="041A001B" w:tentative="1">
      <w:start w:val="1"/>
      <w:numFmt w:val="lowerRoman"/>
      <w:lvlText w:val="%6."/>
      <w:lvlJc w:val="right"/>
      <w:pPr>
        <w:ind w:left="5235" w:hanging="180"/>
      </w:pPr>
    </w:lvl>
    <w:lvl w:ilvl="6" w:tplc="041A000F" w:tentative="1">
      <w:start w:val="1"/>
      <w:numFmt w:val="decimal"/>
      <w:lvlText w:val="%7."/>
      <w:lvlJc w:val="left"/>
      <w:pPr>
        <w:ind w:left="5955" w:hanging="360"/>
      </w:pPr>
    </w:lvl>
    <w:lvl w:ilvl="7" w:tplc="041A0019" w:tentative="1">
      <w:start w:val="1"/>
      <w:numFmt w:val="lowerLetter"/>
      <w:lvlText w:val="%8."/>
      <w:lvlJc w:val="left"/>
      <w:pPr>
        <w:ind w:left="6675" w:hanging="360"/>
      </w:pPr>
    </w:lvl>
    <w:lvl w:ilvl="8" w:tplc="041A001B" w:tentative="1">
      <w:start w:val="1"/>
      <w:numFmt w:val="lowerRoman"/>
      <w:lvlText w:val="%9."/>
      <w:lvlJc w:val="right"/>
      <w:pPr>
        <w:ind w:left="7395" w:hanging="180"/>
      </w:pPr>
    </w:lvl>
  </w:abstractNum>
  <w:abstractNum w:abstractNumId="11" w15:restartNumberingAfterBreak="0">
    <w:nsid w:val="22694029"/>
    <w:multiLevelType w:val="hybridMultilevel"/>
    <w:tmpl w:val="65781524"/>
    <w:lvl w:ilvl="0" w:tplc="5B821446">
      <w:start w:val="1"/>
      <w:numFmt w:val="decimal"/>
      <w:lvlText w:val="%1."/>
      <w:lvlJc w:val="left"/>
      <w:pPr>
        <w:ind w:left="-491" w:hanging="360"/>
      </w:pPr>
      <w:rPr>
        <w:rFonts w:hint="default"/>
      </w:rPr>
    </w:lvl>
    <w:lvl w:ilvl="1" w:tplc="041A0019" w:tentative="1">
      <w:start w:val="1"/>
      <w:numFmt w:val="lowerLetter"/>
      <w:lvlText w:val="%2."/>
      <w:lvlJc w:val="left"/>
      <w:pPr>
        <w:ind w:left="229" w:hanging="360"/>
      </w:pPr>
    </w:lvl>
    <w:lvl w:ilvl="2" w:tplc="041A001B" w:tentative="1">
      <w:start w:val="1"/>
      <w:numFmt w:val="lowerRoman"/>
      <w:lvlText w:val="%3."/>
      <w:lvlJc w:val="right"/>
      <w:pPr>
        <w:ind w:left="949" w:hanging="180"/>
      </w:pPr>
    </w:lvl>
    <w:lvl w:ilvl="3" w:tplc="041A000F" w:tentative="1">
      <w:start w:val="1"/>
      <w:numFmt w:val="decimal"/>
      <w:lvlText w:val="%4."/>
      <w:lvlJc w:val="left"/>
      <w:pPr>
        <w:ind w:left="1669" w:hanging="360"/>
      </w:pPr>
    </w:lvl>
    <w:lvl w:ilvl="4" w:tplc="041A0019" w:tentative="1">
      <w:start w:val="1"/>
      <w:numFmt w:val="lowerLetter"/>
      <w:lvlText w:val="%5."/>
      <w:lvlJc w:val="left"/>
      <w:pPr>
        <w:ind w:left="2389" w:hanging="360"/>
      </w:pPr>
    </w:lvl>
    <w:lvl w:ilvl="5" w:tplc="041A001B" w:tentative="1">
      <w:start w:val="1"/>
      <w:numFmt w:val="lowerRoman"/>
      <w:lvlText w:val="%6."/>
      <w:lvlJc w:val="right"/>
      <w:pPr>
        <w:ind w:left="3109" w:hanging="180"/>
      </w:pPr>
    </w:lvl>
    <w:lvl w:ilvl="6" w:tplc="041A000F" w:tentative="1">
      <w:start w:val="1"/>
      <w:numFmt w:val="decimal"/>
      <w:lvlText w:val="%7."/>
      <w:lvlJc w:val="left"/>
      <w:pPr>
        <w:ind w:left="3829" w:hanging="360"/>
      </w:pPr>
    </w:lvl>
    <w:lvl w:ilvl="7" w:tplc="041A0019" w:tentative="1">
      <w:start w:val="1"/>
      <w:numFmt w:val="lowerLetter"/>
      <w:lvlText w:val="%8."/>
      <w:lvlJc w:val="left"/>
      <w:pPr>
        <w:ind w:left="4549" w:hanging="360"/>
      </w:pPr>
    </w:lvl>
    <w:lvl w:ilvl="8" w:tplc="041A001B" w:tentative="1">
      <w:start w:val="1"/>
      <w:numFmt w:val="lowerRoman"/>
      <w:lvlText w:val="%9."/>
      <w:lvlJc w:val="right"/>
      <w:pPr>
        <w:ind w:left="5269" w:hanging="180"/>
      </w:pPr>
    </w:lvl>
  </w:abstractNum>
  <w:abstractNum w:abstractNumId="12" w15:restartNumberingAfterBreak="0">
    <w:nsid w:val="24AE68E6"/>
    <w:multiLevelType w:val="hybridMultilevel"/>
    <w:tmpl w:val="0DB662DE"/>
    <w:lvl w:ilvl="0" w:tplc="6A56F9F0">
      <w:start w:val="1"/>
      <w:numFmt w:val="decimal"/>
      <w:lvlText w:val="%1."/>
      <w:lvlJc w:val="left"/>
      <w:pPr>
        <w:ind w:left="1080" w:hanging="360"/>
      </w:pPr>
      <w:rPr>
        <w:rFonts w:eastAsiaTheme="minorHAnsi"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3" w15:restartNumberingAfterBreak="0">
    <w:nsid w:val="24B03C64"/>
    <w:multiLevelType w:val="hybridMultilevel"/>
    <w:tmpl w:val="81A2A6C4"/>
    <w:lvl w:ilvl="0" w:tplc="39ACD3AE">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 w15:restartNumberingAfterBreak="0">
    <w:nsid w:val="27DC55C3"/>
    <w:multiLevelType w:val="hybridMultilevel"/>
    <w:tmpl w:val="B57253EE"/>
    <w:lvl w:ilvl="0" w:tplc="7690FC7C">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5" w15:restartNumberingAfterBreak="0">
    <w:nsid w:val="2FCE319F"/>
    <w:multiLevelType w:val="hybridMultilevel"/>
    <w:tmpl w:val="1938CFB0"/>
    <w:lvl w:ilvl="0" w:tplc="07E42A1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7003880"/>
    <w:multiLevelType w:val="hybridMultilevel"/>
    <w:tmpl w:val="B9D4A264"/>
    <w:lvl w:ilvl="0" w:tplc="FFDA0B16">
      <w:start w:val="1"/>
      <w:numFmt w:val="decimal"/>
      <w:lvlText w:val="%1."/>
      <w:lvlJc w:val="left"/>
      <w:pPr>
        <w:ind w:left="1770" w:hanging="360"/>
      </w:pPr>
      <w:rPr>
        <w:rFonts w:hint="default"/>
      </w:rPr>
    </w:lvl>
    <w:lvl w:ilvl="1" w:tplc="041A0019" w:tentative="1">
      <w:start w:val="1"/>
      <w:numFmt w:val="lowerLetter"/>
      <w:lvlText w:val="%2."/>
      <w:lvlJc w:val="left"/>
      <w:pPr>
        <w:ind w:left="2490" w:hanging="360"/>
      </w:pPr>
    </w:lvl>
    <w:lvl w:ilvl="2" w:tplc="041A001B">
      <w:start w:val="1"/>
      <w:numFmt w:val="lowerRoman"/>
      <w:lvlText w:val="%3."/>
      <w:lvlJc w:val="right"/>
      <w:pPr>
        <w:ind w:left="3210" w:hanging="180"/>
      </w:pPr>
    </w:lvl>
    <w:lvl w:ilvl="3" w:tplc="041A000F" w:tentative="1">
      <w:start w:val="1"/>
      <w:numFmt w:val="decimal"/>
      <w:lvlText w:val="%4."/>
      <w:lvlJc w:val="left"/>
      <w:pPr>
        <w:ind w:left="3930" w:hanging="360"/>
      </w:pPr>
    </w:lvl>
    <w:lvl w:ilvl="4" w:tplc="041A0019" w:tentative="1">
      <w:start w:val="1"/>
      <w:numFmt w:val="lowerLetter"/>
      <w:lvlText w:val="%5."/>
      <w:lvlJc w:val="left"/>
      <w:pPr>
        <w:ind w:left="4650" w:hanging="360"/>
      </w:pPr>
    </w:lvl>
    <w:lvl w:ilvl="5" w:tplc="041A001B" w:tentative="1">
      <w:start w:val="1"/>
      <w:numFmt w:val="lowerRoman"/>
      <w:lvlText w:val="%6."/>
      <w:lvlJc w:val="right"/>
      <w:pPr>
        <w:ind w:left="5370" w:hanging="180"/>
      </w:pPr>
    </w:lvl>
    <w:lvl w:ilvl="6" w:tplc="041A000F" w:tentative="1">
      <w:start w:val="1"/>
      <w:numFmt w:val="decimal"/>
      <w:lvlText w:val="%7."/>
      <w:lvlJc w:val="left"/>
      <w:pPr>
        <w:ind w:left="6090" w:hanging="360"/>
      </w:pPr>
    </w:lvl>
    <w:lvl w:ilvl="7" w:tplc="041A0019" w:tentative="1">
      <w:start w:val="1"/>
      <w:numFmt w:val="lowerLetter"/>
      <w:lvlText w:val="%8."/>
      <w:lvlJc w:val="left"/>
      <w:pPr>
        <w:ind w:left="6810" w:hanging="360"/>
      </w:pPr>
    </w:lvl>
    <w:lvl w:ilvl="8" w:tplc="041A001B" w:tentative="1">
      <w:start w:val="1"/>
      <w:numFmt w:val="lowerRoman"/>
      <w:lvlText w:val="%9."/>
      <w:lvlJc w:val="right"/>
      <w:pPr>
        <w:ind w:left="7530" w:hanging="180"/>
      </w:pPr>
    </w:lvl>
  </w:abstractNum>
  <w:abstractNum w:abstractNumId="17" w15:restartNumberingAfterBreak="0">
    <w:nsid w:val="43C52C1B"/>
    <w:multiLevelType w:val="hybridMultilevel"/>
    <w:tmpl w:val="4E3248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7FD7395"/>
    <w:multiLevelType w:val="hybridMultilevel"/>
    <w:tmpl w:val="8E722778"/>
    <w:lvl w:ilvl="0" w:tplc="39ACD3AE">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9" w15:restartNumberingAfterBreak="0">
    <w:nsid w:val="4ADA3ED5"/>
    <w:multiLevelType w:val="hybridMultilevel"/>
    <w:tmpl w:val="FF36454C"/>
    <w:lvl w:ilvl="0" w:tplc="1C1A7F7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F6D55CB"/>
    <w:multiLevelType w:val="hybridMultilevel"/>
    <w:tmpl w:val="549C772C"/>
    <w:lvl w:ilvl="0" w:tplc="34B69EA2">
      <w:numFmt w:val="bullet"/>
      <w:lvlText w:val="-"/>
      <w:lvlJc w:val="left"/>
      <w:pPr>
        <w:ind w:left="-491" w:hanging="360"/>
      </w:pPr>
      <w:rPr>
        <w:rFonts w:ascii="Bookman Old Style" w:eastAsiaTheme="minorHAnsi" w:hAnsi="Bookman Old Style" w:cs="Times New Roman" w:hint="default"/>
        <w:b w:val="0"/>
        <w:sz w:val="24"/>
      </w:rPr>
    </w:lvl>
    <w:lvl w:ilvl="1" w:tplc="041A0003" w:tentative="1">
      <w:start w:val="1"/>
      <w:numFmt w:val="bullet"/>
      <w:lvlText w:val="o"/>
      <w:lvlJc w:val="left"/>
      <w:pPr>
        <w:ind w:left="229" w:hanging="360"/>
      </w:pPr>
      <w:rPr>
        <w:rFonts w:ascii="Courier New" w:hAnsi="Courier New" w:cs="Courier New" w:hint="default"/>
      </w:rPr>
    </w:lvl>
    <w:lvl w:ilvl="2" w:tplc="041A0005" w:tentative="1">
      <w:start w:val="1"/>
      <w:numFmt w:val="bullet"/>
      <w:lvlText w:val=""/>
      <w:lvlJc w:val="left"/>
      <w:pPr>
        <w:ind w:left="949" w:hanging="360"/>
      </w:pPr>
      <w:rPr>
        <w:rFonts w:ascii="Wingdings" w:hAnsi="Wingdings" w:hint="default"/>
      </w:rPr>
    </w:lvl>
    <w:lvl w:ilvl="3" w:tplc="041A0001" w:tentative="1">
      <w:start w:val="1"/>
      <w:numFmt w:val="bullet"/>
      <w:lvlText w:val=""/>
      <w:lvlJc w:val="left"/>
      <w:pPr>
        <w:ind w:left="1669" w:hanging="360"/>
      </w:pPr>
      <w:rPr>
        <w:rFonts w:ascii="Symbol" w:hAnsi="Symbol" w:hint="default"/>
      </w:rPr>
    </w:lvl>
    <w:lvl w:ilvl="4" w:tplc="041A0003" w:tentative="1">
      <w:start w:val="1"/>
      <w:numFmt w:val="bullet"/>
      <w:lvlText w:val="o"/>
      <w:lvlJc w:val="left"/>
      <w:pPr>
        <w:ind w:left="2389" w:hanging="360"/>
      </w:pPr>
      <w:rPr>
        <w:rFonts w:ascii="Courier New" w:hAnsi="Courier New" w:cs="Courier New" w:hint="default"/>
      </w:rPr>
    </w:lvl>
    <w:lvl w:ilvl="5" w:tplc="041A0005" w:tentative="1">
      <w:start w:val="1"/>
      <w:numFmt w:val="bullet"/>
      <w:lvlText w:val=""/>
      <w:lvlJc w:val="left"/>
      <w:pPr>
        <w:ind w:left="3109" w:hanging="360"/>
      </w:pPr>
      <w:rPr>
        <w:rFonts w:ascii="Wingdings" w:hAnsi="Wingdings" w:hint="default"/>
      </w:rPr>
    </w:lvl>
    <w:lvl w:ilvl="6" w:tplc="041A0001" w:tentative="1">
      <w:start w:val="1"/>
      <w:numFmt w:val="bullet"/>
      <w:lvlText w:val=""/>
      <w:lvlJc w:val="left"/>
      <w:pPr>
        <w:ind w:left="3829" w:hanging="360"/>
      </w:pPr>
      <w:rPr>
        <w:rFonts w:ascii="Symbol" w:hAnsi="Symbol" w:hint="default"/>
      </w:rPr>
    </w:lvl>
    <w:lvl w:ilvl="7" w:tplc="041A0003" w:tentative="1">
      <w:start w:val="1"/>
      <w:numFmt w:val="bullet"/>
      <w:lvlText w:val="o"/>
      <w:lvlJc w:val="left"/>
      <w:pPr>
        <w:ind w:left="4549" w:hanging="360"/>
      </w:pPr>
      <w:rPr>
        <w:rFonts w:ascii="Courier New" w:hAnsi="Courier New" w:cs="Courier New" w:hint="default"/>
      </w:rPr>
    </w:lvl>
    <w:lvl w:ilvl="8" w:tplc="041A0005" w:tentative="1">
      <w:start w:val="1"/>
      <w:numFmt w:val="bullet"/>
      <w:lvlText w:val=""/>
      <w:lvlJc w:val="left"/>
      <w:pPr>
        <w:ind w:left="5269" w:hanging="360"/>
      </w:pPr>
      <w:rPr>
        <w:rFonts w:ascii="Wingdings" w:hAnsi="Wingdings" w:hint="default"/>
      </w:rPr>
    </w:lvl>
  </w:abstractNum>
  <w:abstractNum w:abstractNumId="21" w15:restartNumberingAfterBreak="0">
    <w:nsid w:val="523C0CE9"/>
    <w:multiLevelType w:val="hybridMultilevel"/>
    <w:tmpl w:val="56B6F424"/>
    <w:lvl w:ilvl="0" w:tplc="E2B6175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9100C05"/>
    <w:multiLevelType w:val="hybridMultilevel"/>
    <w:tmpl w:val="68982E14"/>
    <w:lvl w:ilvl="0" w:tplc="989C04C6">
      <w:start w:val="1"/>
      <w:numFmt w:val="decimal"/>
      <w:lvlText w:val="(%1)"/>
      <w:lvlJc w:val="left"/>
      <w:pPr>
        <w:ind w:left="1080" w:hanging="360"/>
      </w:pPr>
      <w:rPr>
        <w:rFonts w:ascii="TimesNewRomanPSMT" w:eastAsiaTheme="minorHAnsi" w:hAnsi="TimesNewRomanPSMT" w:cs="TimesNewRomanPSMT"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3" w15:restartNumberingAfterBreak="0">
    <w:nsid w:val="5A5A6CAA"/>
    <w:multiLevelType w:val="hybridMultilevel"/>
    <w:tmpl w:val="0BCCDE02"/>
    <w:lvl w:ilvl="0" w:tplc="6E32F776">
      <w:start w:val="1"/>
      <w:numFmt w:val="decimal"/>
      <w:lvlText w:val="%1."/>
      <w:lvlJc w:val="left"/>
      <w:pPr>
        <w:ind w:left="-341" w:hanging="360"/>
      </w:pPr>
      <w:rPr>
        <w:rFonts w:hint="default"/>
      </w:rPr>
    </w:lvl>
    <w:lvl w:ilvl="1" w:tplc="04090019" w:tentative="1">
      <w:start w:val="1"/>
      <w:numFmt w:val="lowerLetter"/>
      <w:lvlText w:val="%2."/>
      <w:lvlJc w:val="left"/>
      <w:pPr>
        <w:ind w:left="379" w:hanging="360"/>
      </w:pPr>
    </w:lvl>
    <w:lvl w:ilvl="2" w:tplc="0409001B" w:tentative="1">
      <w:start w:val="1"/>
      <w:numFmt w:val="lowerRoman"/>
      <w:lvlText w:val="%3."/>
      <w:lvlJc w:val="right"/>
      <w:pPr>
        <w:ind w:left="1099" w:hanging="180"/>
      </w:pPr>
    </w:lvl>
    <w:lvl w:ilvl="3" w:tplc="0409000F" w:tentative="1">
      <w:start w:val="1"/>
      <w:numFmt w:val="decimal"/>
      <w:lvlText w:val="%4."/>
      <w:lvlJc w:val="left"/>
      <w:pPr>
        <w:ind w:left="1819" w:hanging="360"/>
      </w:pPr>
    </w:lvl>
    <w:lvl w:ilvl="4" w:tplc="04090019" w:tentative="1">
      <w:start w:val="1"/>
      <w:numFmt w:val="lowerLetter"/>
      <w:lvlText w:val="%5."/>
      <w:lvlJc w:val="left"/>
      <w:pPr>
        <w:ind w:left="2539" w:hanging="360"/>
      </w:pPr>
    </w:lvl>
    <w:lvl w:ilvl="5" w:tplc="0409001B" w:tentative="1">
      <w:start w:val="1"/>
      <w:numFmt w:val="lowerRoman"/>
      <w:lvlText w:val="%6."/>
      <w:lvlJc w:val="right"/>
      <w:pPr>
        <w:ind w:left="3259" w:hanging="180"/>
      </w:pPr>
    </w:lvl>
    <w:lvl w:ilvl="6" w:tplc="0409000F" w:tentative="1">
      <w:start w:val="1"/>
      <w:numFmt w:val="decimal"/>
      <w:lvlText w:val="%7."/>
      <w:lvlJc w:val="left"/>
      <w:pPr>
        <w:ind w:left="3979" w:hanging="360"/>
      </w:pPr>
    </w:lvl>
    <w:lvl w:ilvl="7" w:tplc="04090019" w:tentative="1">
      <w:start w:val="1"/>
      <w:numFmt w:val="lowerLetter"/>
      <w:lvlText w:val="%8."/>
      <w:lvlJc w:val="left"/>
      <w:pPr>
        <w:ind w:left="4699" w:hanging="360"/>
      </w:pPr>
    </w:lvl>
    <w:lvl w:ilvl="8" w:tplc="0409001B" w:tentative="1">
      <w:start w:val="1"/>
      <w:numFmt w:val="lowerRoman"/>
      <w:lvlText w:val="%9."/>
      <w:lvlJc w:val="right"/>
      <w:pPr>
        <w:ind w:left="5419" w:hanging="180"/>
      </w:pPr>
    </w:lvl>
  </w:abstractNum>
  <w:abstractNum w:abstractNumId="24" w15:restartNumberingAfterBreak="0">
    <w:nsid w:val="5FDE15B8"/>
    <w:multiLevelType w:val="hybridMultilevel"/>
    <w:tmpl w:val="93E426D6"/>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0F2703E"/>
    <w:multiLevelType w:val="hybridMultilevel"/>
    <w:tmpl w:val="57667D08"/>
    <w:lvl w:ilvl="0" w:tplc="98D465F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AC005B9"/>
    <w:multiLevelType w:val="hybridMultilevel"/>
    <w:tmpl w:val="995E296E"/>
    <w:lvl w:ilvl="0" w:tplc="2AAEC19E">
      <w:start w:val="1"/>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7" w15:restartNumberingAfterBreak="0">
    <w:nsid w:val="6E2011F6"/>
    <w:multiLevelType w:val="hybridMultilevel"/>
    <w:tmpl w:val="C3AAECA2"/>
    <w:lvl w:ilvl="0" w:tplc="5098586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A0C5E7E"/>
    <w:multiLevelType w:val="hybridMultilevel"/>
    <w:tmpl w:val="B818F694"/>
    <w:lvl w:ilvl="0" w:tplc="041A0005">
      <w:start w:val="1"/>
      <w:numFmt w:val="bullet"/>
      <w:lvlText w:val=""/>
      <w:lvlJc w:val="left"/>
      <w:pPr>
        <w:ind w:left="360" w:hanging="360"/>
      </w:pPr>
      <w:rPr>
        <w:rFonts w:ascii="Wingdings" w:hAnsi="Wingding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23"/>
  </w:num>
  <w:num w:numId="2">
    <w:abstractNumId w:val="4"/>
  </w:num>
  <w:num w:numId="3">
    <w:abstractNumId w:val="5"/>
  </w:num>
  <w:num w:numId="4">
    <w:abstractNumId w:val="26"/>
  </w:num>
  <w:num w:numId="5">
    <w:abstractNumId w:val="3"/>
  </w:num>
  <w:num w:numId="6">
    <w:abstractNumId w:val="10"/>
  </w:num>
  <w:num w:numId="7">
    <w:abstractNumId w:val="16"/>
  </w:num>
  <w:num w:numId="8">
    <w:abstractNumId w:val="6"/>
  </w:num>
  <w:num w:numId="9">
    <w:abstractNumId w:val="17"/>
  </w:num>
  <w:num w:numId="10">
    <w:abstractNumId w:val="12"/>
  </w:num>
  <w:num w:numId="11">
    <w:abstractNumId w:val="2"/>
  </w:num>
  <w:num w:numId="12">
    <w:abstractNumId w:val="20"/>
  </w:num>
  <w:num w:numId="13">
    <w:abstractNumId w:val="9"/>
  </w:num>
  <w:num w:numId="14">
    <w:abstractNumId w:val="26"/>
  </w:num>
  <w:num w:numId="15">
    <w:abstractNumId w:val="3"/>
  </w:num>
  <w:num w:numId="16">
    <w:abstractNumId w:val="11"/>
  </w:num>
  <w:num w:numId="17">
    <w:abstractNumId w:val="14"/>
  </w:num>
  <w:num w:numId="18">
    <w:abstractNumId w:val="15"/>
  </w:num>
  <w:num w:numId="19">
    <w:abstractNumId w:val="19"/>
  </w:num>
  <w:num w:numId="20">
    <w:abstractNumId w:val="22"/>
  </w:num>
  <w:num w:numId="21">
    <w:abstractNumId w:val="25"/>
  </w:num>
  <w:num w:numId="22">
    <w:abstractNumId w:val="21"/>
  </w:num>
  <w:num w:numId="23">
    <w:abstractNumId w:val="24"/>
  </w:num>
  <w:num w:numId="24">
    <w:abstractNumId w:val="28"/>
  </w:num>
  <w:num w:numId="25">
    <w:abstractNumId w:val="13"/>
  </w:num>
  <w:num w:numId="26">
    <w:abstractNumId w:val="27"/>
  </w:num>
  <w:num w:numId="27">
    <w:abstractNumId w:val="8"/>
  </w:num>
  <w:num w:numId="28">
    <w:abstractNumId w:val="1"/>
  </w:num>
  <w:num w:numId="29">
    <w:abstractNumId w:val="7"/>
  </w:num>
  <w:num w:numId="30">
    <w:abstractNumId w:val="18"/>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50C"/>
    <w:rsid w:val="000228FB"/>
    <w:rsid w:val="00026599"/>
    <w:rsid w:val="0005400F"/>
    <w:rsid w:val="0009224F"/>
    <w:rsid w:val="000D5662"/>
    <w:rsid w:val="00101B3E"/>
    <w:rsid w:val="00204BD9"/>
    <w:rsid w:val="00261637"/>
    <w:rsid w:val="00267002"/>
    <w:rsid w:val="002827E8"/>
    <w:rsid w:val="002B2ECB"/>
    <w:rsid w:val="00313349"/>
    <w:rsid w:val="00356BB2"/>
    <w:rsid w:val="00380AFB"/>
    <w:rsid w:val="0039656F"/>
    <w:rsid w:val="003F67B5"/>
    <w:rsid w:val="003F7408"/>
    <w:rsid w:val="00485623"/>
    <w:rsid w:val="00486480"/>
    <w:rsid w:val="004A72EE"/>
    <w:rsid w:val="00522E6C"/>
    <w:rsid w:val="00572449"/>
    <w:rsid w:val="005A0902"/>
    <w:rsid w:val="005B20F4"/>
    <w:rsid w:val="00651700"/>
    <w:rsid w:val="006B01CA"/>
    <w:rsid w:val="006C0499"/>
    <w:rsid w:val="006E1298"/>
    <w:rsid w:val="007606CC"/>
    <w:rsid w:val="00805679"/>
    <w:rsid w:val="008374F0"/>
    <w:rsid w:val="00841210"/>
    <w:rsid w:val="00884747"/>
    <w:rsid w:val="008B250C"/>
    <w:rsid w:val="00952B89"/>
    <w:rsid w:val="00990AEF"/>
    <w:rsid w:val="009C2252"/>
    <w:rsid w:val="009E0FC3"/>
    <w:rsid w:val="00A365B4"/>
    <w:rsid w:val="00A40E08"/>
    <w:rsid w:val="00B4600A"/>
    <w:rsid w:val="00B86BFF"/>
    <w:rsid w:val="00BA7801"/>
    <w:rsid w:val="00BE4CAD"/>
    <w:rsid w:val="00C0484B"/>
    <w:rsid w:val="00C47AFC"/>
    <w:rsid w:val="00CC31AE"/>
    <w:rsid w:val="00D07980"/>
    <w:rsid w:val="00D116DF"/>
    <w:rsid w:val="00E74F9F"/>
    <w:rsid w:val="00E75CDA"/>
    <w:rsid w:val="00F00FA4"/>
    <w:rsid w:val="00F82410"/>
    <w:rsid w:val="00FB11A0"/>
    <w:rsid w:val="00FB7B61"/>
    <w:rsid w:val="00FE130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B8C87"/>
  <w15:docId w15:val="{F6FB3947-A524-430F-8D10-8DD1BDB9A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hr-HR" w:eastAsia="en-US" w:bidi="ar-SA"/>
      </w:rPr>
    </w:rPrDefault>
    <w:pPrDefault>
      <w:pPr>
        <w:spacing w:after="200"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A780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82410"/>
    <w:rPr>
      <w:color w:val="0563C1" w:themeColor="hyperlink"/>
      <w:u w:val="single"/>
    </w:rPr>
  </w:style>
  <w:style w:type="paragraph" w:styleId="ListParagraph">
    <w:name w:val="List Paragraph"/>
    <w:basedOn w:val="Normal"/>
    <w:uiPriority w:val="99"/>
    <w:qFormat/>
    <w:rsid w:val="00F82410"/>
    <w:pPr>
      <w:ind w:left="720"/>
      <w:contextualSpacing/>
    </w:pPr>
  </w:style>
  <w:style w:type="character" w:customStyle="1" w:styleId="Heading1Char">
    <w:name w:val="Heading 1 Char"/>
    <w:basedOn w:val="DefaultParagraphFont"/>
    <w:link w:val="Heading1"/>
    <w:uiPriority w:val="9"/>
    <w:rsid w:val="00BA7801"/>
    <w:rPr>
      <w:rFonts w:asciiTheme="majorHAnsi" w:eastAsiaTheme="majorEastAsia" w:hAnsiTheme="majorHAnsi" w:cstheme="majorBidi"/>
      <w:b/>
      <w:bCs/>
      <w:color w:val="2E74B5" w:themeColor="accent1" w:themeShade="BF"/>
      <w:sz w:val="28"/>
      <w:szCs w:val="28"/>
    </w:rPr>
  </w:style>
  <w:style w:type="paragraph" w:customStyle="1" w:styleId="Default">
    <w:name w:val="Default"/>
    <w:rsid w:val="00A365B4"/>
    <w:pPr>
      <w:autoSpaceDE w:val="0"/>
      <w:autoSpaceDN w:val="0"/>
      <w:adjustRightInd w:val="0"/>
      <w:spacing w:after="0" w:line="240" w:lineRule="auto"/>
      <w:jc w:val="left"/>
    </w:pPr>
    <w:rPr>
      <w:rFonts w:ascii="Georgia" w:hAnsi="Georgia" w:cs="Georgia"/>
      <w:color w:val="000000"/>
    </w:rPr>
  </w:style>
  <w:style w:type="paragraph" w:styleId="Footer">
    <w:name w:val="footer"/>
    <w:basedOn w:val="Normal"/>
    <w:link w:val="FooterChar"/>
    <w:uiPriority w:val="99"/>
    <w:rsid w:val="00A365B4"/>
    <w:pPr>
      <w:tabs>
        <w:tab w:val="center" w:pos="4153"/>
        <w:tab w:val="right" w:pos="8306"/>
      </w:tabs>
      <w:spacing w:after="0" w:line="240" w:lineRule="auto"/>
      <w:jc w:val="left"/>
    </w:pPr>
    <w:rPr>
      <w:rFonts w:eastAsia="Times New Roman"/>
    </w:rPr>
  </w:style>
  <w:style w:type="character" w:customStyle="1" w:styleId="FooterChar">
    <w:name w:val="Footer Char"/>
    <w:basedOn w:val="DefaultParagraphFont"/>
    <w:link w:val="Footer"/>
    <w:uiPriority w:val="99"/>
    <w:rsid w:val="00A365B4"/>
    <w:rPr>
      <w:rFonts w:eastAsia="Times New Roman"/>
    </w:rPr>
  </w:style>
  <w:style w:type="paragraph" w:styleId="FootnoteText">
    <w:name w:val="footnote text"/>
    <w:basedOn w:val="Normal"/>
    <w:link w:val="FootnoteTextChar"/>
    <w:uiPriority w:val="99"/>
    <w:semiHidden/>
    <w:unhideWhenUsed/>
    <w:rsid w:val="0039656F"/>
    <w:pPr>
      <w:spacing w:after="0" w:line="240" w:lineRule="auto"/>
      <w:jc w:val="left"/>
    </w:pPr>
    <w:rPr>
      <w:rFonts w:eastAsia="Times New Roman"/>
      <w:sz w:val="20"/>
      <w:szCs w:val="20"/>
    </w:rPr>
  </w:style>
  <w:style w:type="character" w:customStyle="1" w:styleId="FootnoteTextChar">
    <w:name w:val="Footnote Text Char"/>
    <w:basedOn w:val="DefaultParagraphFont"/>
    <w:link w:val="FootnoteText"/>
    <w:uiPriority w:val="99"/>
    <w:semiHidden/>
    <w:rsid w:val="0039656F"/>
    <w:rPr>
      <w:rFonts w:eastAsia="Times New Roman"/>
      <w:sz w:val="20"/>
      <w:szCs w:val="20"/>
    </w:rPr>
  </w:style>
  <w:style w:type="character" w:styleId="FootnoteReference">
    <w:name w:val="footnote reference"/>
    <w:basedOn w:val="DefaultParagraphFont"/>
    <w:uiPriority w:val="99"/>
    <w:semiHidden/>
    <w:unhideWhenUsed/>
    <w:rsid w:val="003965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828586">
      <w:bodyDiv w:val="1"/>
      <w:marLeft w:val="0"/>
      <w:marRight w:val="0"/>
      <w:marTop w:val="0"/>
      <w:marBottom w:val="0"/>
      <w:divBdr>
        <w:top w:val="none" w:sz="0" w:space="0" w:color="auto"/>
        <w:left w:val="none" w:sz="0" w:space="0" w:color="auto"/>
        <w:bottom w:val="none" w:sz="0" w:space="0" w:color="auto"/>
        <w:right w:val="none" w:sz="0" w:space="0" w:color="auto"/>
      </w:divBdr>
    </w:div>
    <w:div w:id="523714310">
      <w:bodyDiv w:val="1"/>
      <w:marLeft w:val="0"/>
      <w:marRight w:val="0"/>
      <w:marTop w:val="0"/>
      <w:marBottom w:val="0"/>
      <w:divBdr>
        <w:top w:val="none" w:sz="0" w:space="0" w:color="auto"/>
        <w:left w:val="none" w:sz="0" w:space="0" w:color="auto"/>
        <w:bottom w:val="none" w:sz="0" w:space="0" w:color="auto"/>
        <w:right w:val="none" w:sz="0" w:space="0" w:color="auto"/>
      </w:divBdr>
    </w:div>
    <w:div w:id="560403300">
      <w:bodyDiv w:val="1"/>
      <w:marLeft w:val="0"/>
      <w:marRight w:val="0"/>
      <w:marTop w:val="0"/>
      <w:marBottom w:val="0"/>
      <w:divBdr>
        <w:top w:val="none" w:sz="0" w:space="0" w:color="auto"/>
        <w:left w:val="none" w:sz="0" w:space="0" w:color="auto"/>
        <w:bottom w:val="none" w:sz="0" w:space="0" w:color="auto"/>
        <w:right w:val="none" w:sz="0" w:space="0" w:color="auto"/>
      </w:divBdr>
    </w:div>
    <w:div w:id="704870665">
      <w:bodyDiv w:val="1"/>
      <w:marLeft w:val="0"/>
      <w:marRight w:val="0"/>
      <w:marTop w:val="0"/>
      <w:marBottom w:val="0"/>
      <w:divBdr>
        <w:top w:val="none" w:sz="0" w:space="0" w:color="auto"/>
        <w:left w:val="none" w:sz="0" w:space="0" w:color="auto"/>
        <w:bottom w:val="none" w:sz="0" w:space="0" w:color="auto"/>
        <w:right w:val="none" w:sz="0" w:space="0" w:color="auto"/>
      </w:divBdr>
    </w:div>
    <w:div w:id="1033844936">
      <w:bodyDiv w:val="1"/>
      <w:marLeft w:val="0"/>
      <w:marRight w:val="0"/>
      <w:marTop w:val="0"/>
      <w:marBottom w:val="0"/>
      <w:divBdr>
        <w:top w:val="none" w:sz="0" w:space="0" w:color="auto"/>
        <w:left w:val="none" w:sz="0" w:space="0" w:color="auto"/>
        <w:bottom w:val="none" w:sz="0" w:space="0" w:color="auto"/>
        <w:right w:val="none" w:sz="0" w:space="0" w:color="auto"/>
      </w:divBdr>
    </w:div>
    <w:div w:id="1423641960">
      <w:bodyDiv w:val="1"/>
      <w:marLeft w:val="0"/>
      <w:marRight w:val="0"/>
      <w:marTop w:val="0"/>
      <w:marBottom w:val="0"/>
      <w:divBdr>
        <w:top w:val="none" w:sz="0" w:space="0" w:color="auto"/>
        <w:left w:val="none" w:sz="0" w:space="0" w:color="auto"/>
        <w:bottom w:val="none" w:sz="0" w:space="0" w:color="auto"/>
        <w:right w:val="none" w:sz="0" w:space="0" w:color="auto"/>
      </w:divBdr>
    </w:div>
    <w:div w:id="1602254988">
      <w:bodyDiv w:val="1"/>
      <w:marLeft w:val="0"/>
      <w:marRight w:val="0"/>
      <w:marTop w:val="0"/>
      <w:marBottom w:val="0"/>
      <w:divBdr>
        <w:top w:val="none" w:sz="0" w:space="0" w:color="auto"/>
        <w:left w:val="none" w:sz="0" w:space="0" w:color="auto"/>
        <w:bottom w:val="none" w:sz="0" w:space="0" w:color="auto"/>
        <w:right w:val="none" w:sz="0" w:space="0" w:color="auto"/>
      </w:divBdr>
    </w:div>
    <w:div w:id="2064939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4660</Words>
  <Characters>26564</Characters>
  <Application>Microsoft Office Word</Application>
  <DocSecurity>0</DocSecurity>
  <Lines>221</Lines>
  <Paragraphs>62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Davor</dc:creator>
  <cp:lastModifiedBy>Đana Luša</cp:lastModifiedBy>
  <cp:revision>2</cp:revision>
  <dcterms:created xsi:type="dcterms:W3CDTF">2021-01-22T11:14:00Z</dcterms:created>
  <dcterms:modified xsi:type="dcterms:W3CDTF">2021-01-22T11:14:00Z</dcterms:modified>
</cp:coreProperties>
</file>