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02DB7" w14:textId="77777777" w:rsidR="000B34D6" w:rsidRPr="000B34D6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</w:pPr>
      <w:r w:rsidRPr="000B34D6">
        <w:rPr>
          <w:rFonts w:ascii="Calibri" w:eastAsia="Times New Roman" w:hAnsi="Calibri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bCs/>
          <w:smallCaps/>
          <w:color w:val="FF0000"/>
          <w:spacing w:val="5"/>
          <w:sz w:val="24"/>
          <w:szCs w:val="24"/>
        </w:rPr>
      </w:pPr>
      <w:r w:rsidRPr="000B34D6">
        <w:rPr>
          <w:rFonts w:ascii="Calibri" w:eastAsia="Calibri" w:hAnsi="Calibri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810AB6F" w14:textId="328DA8F4" w:rsidR="00E20F83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REDNI BROJ: 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B34D6">
        <w:rPr>
          <w:rFonts w:ascii="Calibri" w:eastAsia="Calibri" w:hAnsi="Calibri" w:cs="Times New Roman"/>
          <w:sz w:val="24"/>
          <w:szCs w:val="24"/>
        </w:rPr>
        <w:instrText xml:space="preserve"> FORMTEXT </w:instrText>
      </w:r>
      <w:r w:rsidRPr="000B34D6">
        <w:rPr>
          <w:rFonts w:ascii="Calibri" w:eastAsia="Calibri" w:hAnsi="Calibri" w:cs="Times New Roman"/>
          <w:sz w:val="24"/>
          <w:szCs w:val="24"/>
        </w:rPr>
      </w:r>
      <w:r w:rsidRPr="000B34D6">
        <w:rPr>
          <w:rFonts w:ascii="Calibri" w:eastAsia="Calibri" w:hAnsi="Calibri" w:cs="Times New Roman"/>
          <w:sz w:val="24"/>
          <w:szCs w:val="24"/>
        </w:rPr>
        <w:fldChar w:fldCharType="separate"/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noProof/>
          <w:sz w:val="24"/>
          <w:szCs w:val="24"/>
        </w:rPr>
        <w:t> </w:t>
      </w:r>
      <w:r w:rsidRPr="000B34D6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6B865E9A" w14:textId="77777777" w:rsidR="00E20F83" w:rsidRPr="00E20F83" w:rsidRDefault="00E20F83" w:rsidP="000B34D6">
      <w:pPr>
        <w:spacing w:before="100" w:after="10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B069F0D" w14:textId="7F975434" w:rsidR="00E20F83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TITULA, IME I PREZIME NASTAVNIKA: </w:t>
      </w:r>
      <w:r w:rsidR="00E20F83">
        <w:rPr>
          <w:rFonts w:ascii="Calibri" w:eastAsia="Calibri" w:hAnsi="Calibri" w:cs="Times New Roman"/>
          <w:b/>
          <w:sz w:val="24"/>
          <w:szCs w:val="24"/>
        </w:rPr>
        <w:t xml:space="preserve">doc. dr. </w:t>
      </w:r>
      <w:proofErr w:type="spellStart"/>
      <w:r w:rsidR="00E20F83">
        <w:rPr>
          <w:rFonts w:ascii="Calibri" w:eastAsia="Calibri" w:hAnsi="Calibri" w:cs="Times New Roman"/>
          <w:b/>
          <w:sz w:val="24"/>
          <w:szCs w:val="24"/>
        </w:rPr>
        <w:t>sc</w:t>
      </w:r>
      <w:proofErr w:type="spellEnd"/>
      <w:r w:rsidR="00E20F83">
        <w:rPr>
          <w:rFonts w:ascii="Calibri" w:eastAsia="Calibri" w:hAnsi="Calibri" w:cs="Times New Roman"/>
          <w:b/>
          <w:sz w:val="24"/>
          <w:szCs w:val="24"/>
        </w:rPr>
        <w:t xml:space="preserve">. Trpimir Mihael </w:t>
      </w:r>
      <w:proofErr w:type="spellStart"/>
      <w:r w:rsidR="00E20F83">
        <w:rPr>
          <w:rFonts w:ascii="Calibri" w:eastAsia="Calibri" w:hAnsi="Calibri" w:cs="Times New Roman"/>
          <w:b/>
          <w:sz w:val="24"/>
          <w:szCs w:val="24"/>
        </w:rPr>
        <w:t>Šošić</w:t>
      </w:r>
      <w:proofErr w:type="spellEnd"/>
    </w:p>
    <w:p w14:paraId="1CE822C6" w14:textId="77777777" w:rsidR="00E20F83" w:rsidRPr="000B34D6" w:rsidRDefault="00E20F83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89CA9F0" w14:textId="7A60CB45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USTANOVE U KOJOJ JE ZAPOSLEN: </w:t>
      </w:r>
      <w:r w:rsidR="00E20F83">
        <w:rPr>
          <w:rFonts w:ascii="Calibri" w:eastAsia="Calibri" w:hAnsi="Calibri" w:cs="Times New Roman"/>
          <w:b/>
          <w:sz w:val="24"/>
          <w:szCs w:val="24"/>
        </w:rPr>
        <w:t>Pravni fakultet Sveučilišta u Zagrebu</w:t>
      </w:r>
    </w:p>
    <w:p w14:paraId="108ABDE8" w14:textId="77777777" w:rsidR="00E20F83" w:rsidRPr="000B34D6" w:rsidRDefault="00E20F83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D30647C" w14:textId="6E631AC3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NAZIV PREDMETA KOJI IZVODI NA OVOM DOKTORSKOM STUDIJU: </w:t>
      </w:r>
      <w:r w:rsidR="00E20F83">
        <w:rPr>
          <w:rFonts w:ascii="Calibri" w:eastAsia="Calibri" w:hAnsi="Calibri" w:cs="Times New Roman"/>
          <w:b/>
          <w:sz w:val="24"/>
          <w:szCs w:val="24"/>
        </w:rPr>
        <w:t>Međunarodno javno pravo</w:t>
      </w:r>
    </w:p>
    <w:p w14:paraId="35A414B2" w14:textId="77777777" w:rsidR="00E20F83" w:rsidRPr="000B34D6" w:rsidRDefault="00E20F83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8BAC1C" w14:textId="7777777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ŽIVOTOPIS</w:t>
      </w:r>
    </w:p>
    <w:p w14:paraId="7C1537D5" w14:textId="550BE60E" w:rsidR="007330F5" w:rsidRPr="007330F5" w:rsidRDefault="007330F5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</w:rPr>
      </w:pPr>
      <w:r w:rsidRPr="007330F5">
        <w:t xml:space="preserve">Diplomirao je 1997. godine na Pravnom fakultetu Sveučilišta u Zagrebu. Nakon studija radio je kao odvjetnički vježbenik u odvjetničkom uredu dr. Dragutina </w:t>
      </w:r>
      <w:proofErr w:type="spellStart"/>
      <w:r w:rsidRPr="007330F5">
        <w:t>Sikirića</w:t>
      </w:r>
      <w:proofErr w:type="spellEnd"/>
      <w:r w:rsidRPr="007330F5">
        <w:t xml:space="preserve"> u Zagrebu. Pravosudni je ispit položio 2000. Od 2001. radi na Pravnom fakultetu Sveučilišta u Zagrebu, najprije kao znanstveni novak, zatim asistent i viši asistent, te naposljetku kao docent na Katedri za međunarodno pravo. Radi znanstvenog istraživanja boravio na Institutu Maxa </w:t>
      </w:r>
      <w:proofErr w:type="spellStart"/>
      <w:r w:rsidRPr="007330F5">
        <w:t>Plancka</w:t>
      </w:r>
      <w:proofErr w:type="spellEnd"/>
      <w:r w:rsidRPr="007330F5">
        <w:t xml:space="preserve"> za poredbeno javno i međunarodno pravo (</w:t>
      </w:r>
      <w:r w:rsidRPr="007330F5">
        <w:rPr>
          <w:i/>
        </w:rPr>
        <w:t>Max-</w:t>
      </w:r>
      <w:proofErr w:type="spellStart"/>
      <w:r w:rsidRPr="007330F5">
        <w:rPr>
          <w:i/>
        </w:rPr>
        <w:t>Planck</w:t>
      </w:r>
      <w:proofErr w:type="spellEnd"/>
      <w:r w:rsidRPr="007330F5">
        <w:rPr>
          <w:i/>
        </w:rPr>
        <w:t xml:space="preserve">-Institut </w:t>
      </w:r>
      <w:proofErr w:type="spellStart"/>
      <w:r w:rsidRPr="007330F5">
        <w:rPr>
          <w:i/>
        </w:rPr>
        <w:t>für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ausländisches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öffentliches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Recht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und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Völkerrecht</w:t>
      </w:r>
      <w:proofErr w:type="spellEnd"/>
      <w:r w:rsidRPr="007330F5">
        <w:t xml:space="preserve">) u </w:t>
      </w:r>
      <w:proofErr w:type="spellStart"/>
      <w:r w:rsidRPr="007330F5">
        <w:t>Heidelbergu</w:t>
      </w:r>
      <w:proofErr w:type="spellEnd"/>
      <w:r w:rsidRPr="007330F5">
        <w:t xml:space="preserve"> (Njemačka) te na </w:t>
      </w:r>
      <w:proofErr w:type="spellStart"/>
      <w:r w:rsidRPr="007330F5">
        <w:t>Asserovom</w:t>
      </w:r>
      <w:proofErr w:type="spellEnd"/>
      <w:r w:rsidRPr="007330F5">
        <w:t xml:space="preserve"> institutu (</w:t>
      </w:r>
      <w:r w:rsidRPr="007330F5">
        <w:rPr>
          <w:i/>
        </w:rPr>
        <w:t xml:space="preserve">T.M.C. </w:t>
      </w:r>
      <w:proofErr w:type="spellStart"/>
      <w:r w:rsidRPr="007330F5">
        <w:rPr>
          <w:i/>
        </w:rPr>
        <w:t>Asser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Instituut</w:t>
      </w:r>
      <w:proofErr w:type="spellEnd"/>
      <w:r w:rsidRPr="007330F5">
        <w:t>) u Hagu (Nizozemska). Osim toga se znanstveno usavršavao na Haškoj akademiji za međunarodno pravo, na Akademiji za pravo mora (</w:t>
      </w:r>
      <w:proofErr w:type="spellStart"/>
      <w:r w:rsidRPr="007330F5">
        <w:rPr>
          <w:i/>
        </w:rPr>
        <w:t>Rhodes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Academy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of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Oceans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Law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and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Policy</w:t>
      </w:r>
      <w:proofErr w:type="spellEnd"/>
      <w:r w:rsidRPr="007330F5">
        <w:t>) u Rodosu (Grčka), Inter-univerzitetskom centru za poslijediplomske studije u Dubrovniku te na Šangajskim institutima za međunarodne studije (</w:t>
      </w:r>
      <w:r w:rsidRPr="007330F5">
        <w:rPr>
          <w:i/>
        </w:rPr>
        <w:t xml:space="preserve">Shanghai </w:t>
      </w:r>
      <w:proofErr w:type="spellStart"/>
      <w:r w:rsidRPr="007330F5">
        <w:rPr>
          <w:i/>
        </w:rPr>
        <w:t>Institutes</w:t>
      </w:r>
      <w:proofErr w:type="spellEnd"/>
      <w:r w:rsidRPr="007330F5">
        <w:rPr>
          <w:i/>
        </w:rPr>
        <w:t xml:space="preserve"> for International </w:t>
      </w:r>
      <w:proofErr w:type="spellStart"/>
      <w:r w:rsidRPr="007330F5">
        <w:rPr>
          <w:i/>
        </w:rPr>
        <w:t>Studies</w:t>
      </w:r>
      <w:proofErr w:type="spellEnd"/>
      <w:r w:rsidRPr="007330F5">
        <w:t xml:space="preserve">) u Šangaju (Kina). Bio član stručne skupine Ministarstva vanjskih i europskih poslova Republike Hrvatske za pripremu stajališta Republike Hrvatske u arbitražnom postupku s Republikom Slovenijom o državnoj granici na kopnu i na moru Član je Hrvatskog povjerenstva za provedbu i implementaciju Konvencije za zaštitu kulturnih dobara u slučaju oružanog sukoba od 14. svibnja 1954. godine i Protokola uz tu Konvenciju te Drugog protokola uz Konvenciju za zaštitu kulturnih dobara u slučaju oružanog sukoba; hrvatske delegacije u Radnoj skupini Vijeća Europske unije za pravo mora (COMAR); te hrvatske delegacije u Koordinacijskom odboru za zaštitu podvodne kulturne baštine na nalazištu </w:t>
      </w:r>
      <w:proofErr w:type="spellStart"/>
      <w:r w:rsidRPr="007330F5">
        <w:rPr>
          <w:i/>
        </w:rPr>
        <w:t>Skerki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Banks</w:t>
      </w:r>
      <w:proofErr w:type="spellEnd"/>
      <w:r w:rsidRPr="007330F5">
        <w:t xml:space="preserve"> (Sredozemno more). Članstva u stručnim udruženjima: Hrvatsko društvo za međunarodno pravo, Akademija pravnih znanosti Hrvatske (član suradnik), </w:t>
      </w:r>
      <w:r w:rsidRPr="007330F5">
        <w:rPr>
          <w:i/>
        </w:rPr>
        <w:t xml:space="preserve">International </w:t>
      </w:r>
      <w:proofErr w:type="spellStart"/>
      <w:r w:rsidRPr="007330F5">
        <w:rPr>
          <w:i/>
        </w:rPr>
        <w:t>Law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Association</w:t>
      </w:r>
      <w:proofErr w:type="spellEnd"/>
      <w:r w:rsidRPr="007330F5">
        <w:rPr>
          <w:i/>
        </w:rPr>
        <w:t xml:space="preserve"> </w:t>
      </w:r>
      <w:r w:rsidRPr="007330F5">
        <w:t xml:space="preserve">(ILA; pojedinačni član), </w:t>
      </w:r>
      <w:proofErr w:type="spellStart"/>
      <w:r w:rsidRPr="007330F5">
        <w:rPr>
          <w:i/>
        </w:rPr>
        <w:t>Association</w:t>
      </w:r>
      <w:proofErr w:type="spellEnd"/>
      <w:r w:rsidRPr="007330F5">
        <w:rPr>
          <w:i/>
        </w:rPr>
        <w:t xml:space="preserve"> Internationale </w:t>
      </w:r>
      <w:proofErr w:type="spellStart"/>
      <w:r w:rsidRPr="007330F5">
        <w:rPr>
          <w:i/>
        </w:rPr>
        <w:t>du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Droit</w:t>
      </w:r>
      <w:proofErr w:type="spellEnd"/>
      <w:r w:rsidRPr="007330F5">
        <w:rPr>
          <w:i/>
        </w:rPr>
        <w:t xml:space="preserve"> de la </w:t>
      </w:r>
      <w:proofErr w:type="spellStart"/>
      <w:r w:rsidRPr="007330F5">
        <w:rPr>
          <w:i/>
        </w:rPr>
        <w:t>Mer</w:t>
      </w:r>
      <w:proofErr w:type="spellEnd"/>
      <w:r w:rsidRPr="007330F5">
        <w:rPr>
          <w:i/>
        </w:rPr>
        <w:t xml:space="preserve"> </w:t>
      </w:r>
      <w:r w:rsidRPr="007330F5">
        <w:t>(</w:t>
      </w:r>
      <w:proofErr w:type="spellStart"/>
      <w:r w:rsidRPr="007330F5">
        <w:t>AssIDMer</w:t>
      </w:r>
      <w:proofErr w:type="spellEnd"/>
      <w:r w:rsidRPr="007330F5">
        <w:t>).</w:t>
      </w:r>
    </w:p>
    <w:p w14:paraId="72BAB8F8" w14:textId="77777777" w:rsidR="00E20F83" w:rsidRPr="000B34D6" w:rsidRDefault="00E20F83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072856C" w14:textId="0056E6CD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DATUM ZADNJEG IZBORA U ZNANSTVENO-NASTAVNO ILI UMJETNIČKO-NASTAVNO ZVANJE:</w:t>
      </w:r>
      <w:r w:rsidR="00E20F83">
        <w:rPr>
          <w:rFonts w:ascii="Calibri" w:eastAsia="Calibri" w:hAnsi="Calibri" w:cs="Times New Roman"/>
          <w:b/>
          <w:sz w:val="24"/>
          <w:szCs w:val="24"/>
        </w:rPr>
        <w:t xml:space="preserve"> 2020</w:t>
      </w:r>
      <w:r w:rsidRPr="000B34D6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07996777" w14:textId="77777777" w:rsidR="00BF52D9" w:rsidRDefault="00BF52D9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4756550" w14:textId="413ACB63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41DE82A4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„Međunarodnopravna zaštita kulturne baštine dubokog podmorja – ima li spasa '</w:t>
      </w:r>
      <w:proofErr w:type="spellStart"/>
      <w:r w:rsidRPr="00EB7D1B">
        <w:t>Titanicu</w:t>
      </w:r>
      <w:proofErr w:type="spellEnd"/>
      <w:r w:rsidRPr="00EB7D1B">
        <w:t xml:space="preserve">'“?, </w:t>
      </w:r>
      <w:r w:rsidRPr="00EB7D1B">
        <w:rPr>
          <w:i/>
        </w:rPr>
        <w:t>Pravni vjesnik</w:t>
      </w:r>
      <w:r>
        <w:t xml:space="preserve">, sv. 36, br. 2, 2020, str. 75-99 </w:t>
      </w:r>
      <w:r w:rsidRPr="00EB7D1B">
        <w:t>(izvorni znanstveni rad);</w:t>
      </w:r>
    </w:p>
    <w:p w14:paraId="10469523" w14:textId="77777777" w:rsidR="007330F5" w:rsidRDefault="007330F5" w:rsidP="007330F5">
      <w:pPr>
        <w:numPr>
          <w:ilvl w:val="0"/>
          <w:numId w:val="1"/>
        </w:numPr>
        <w:spacing w:after="240" w:line="276" w:lineRule="auto"/>
      </w:pPr>
      <w:r>
        <w:lastRenderedPageBreak/>
        <w:t>„</w:t>
      </w:r>
      <w:r w:rsidRPr="00EB7D1B">
        <w:t>Neki aspekti dužnosti pružanja pomoći na moru u konte</w:t>
      </w:r>
      <w:r>
        <w:t>kstu migrantskih kretanja morem“</w:t>
      </w:r>
      <w:r w:rsidRPr="00EB7D1B">
        <w:t>, u: Barbić, J. (</w:t>
      </w:r>
      <w:proofErr w:type="spellStart"/>
      <w:r w:rsidRPr="00EB7D1B">
        <w:t>ur</w:t>
      </w:r>
      <w:proofErr w:type="spellEnd"/>
      <w:r w:rsidRPr="00EB7D1B">
        <w:t xml:space="preserve">.), </w:t>
      </w:r>
      <w:r w:rsidRPr="00EB7D1B">
        <w:rPr>
          <w:i/>
        </w:rPr>
        <w:t>Položaj migranata u međunarodnom i europskom pravu</w:t>
      </w:r>
      <w:r w:rsidRPr="00EB7D1B">
        <w:t>, Hrvatska akademija zna</w:t>
      </w:r>
      <w:r>
        <w:t>nosti i umjetnosti: Zagreb, 2020, str. 51-66</w:t>
      </w:r>
      <w:r w:rsidRPr="00EB7D1B">
        <w:t>;</w:t>
      </w:r>
    </w:p>
    <w:p w14:paraId="7ED42518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„Plovidbena prava prema Konvenciji Ujedinjenih naroda o pravu mora i morski pojasevi Republike Hrvatske“, </w:t>
      </w:r>
      <w:r w:rsidRPr="00EB7D1B">
        <w:rPr>
          <w:i/>
        </w:rPr>
        <w:t>Zagrebačka pravna revija</w:t>
      </w:r>
      <w:r>
        <w:t>, sv. 8, br. 3, 2019, str. 237-258</w:t>
      </w:r>
      <w:r w:rsidRPr="00EB7D1B">
        <w:t xml:space="preserve"> (</w:t>
      </w:r>
      <w:r>
        <w:t>pregledni znanstveni rad</w:t>
      </w:r>
      <w:r w:rsidRPr="00EB7D1B">
        <w:t>);</w:t>
      </w:r>
    </w:p>
    <w:p w14:paraId="2BA01191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„Međunarodnopravni aspekti suradnje država u borbi protiv krijumčarenja migranata morem“, </w:t>
      </w:r>
      <w:r w:rsidRPr="00EB7D1B">
        <w:rPr>
          <w:i/>
        </w:rPr>
        <w:t>Godišnjak Akademije pravnih znanosti Hrvatske</w:t>
      </w:r>
      <w:r w:rsidRPr="00EB7D1B">
        <w:t>, sv. 9, 2018,</w:t>
      </w:r>
      <w:r>
        <w:t xml:space="preserve"> str. 87-110</w:t>
      </w:r>
      <w:r w:rsidRPr="00EB7D1B">
        <w:t xml:space="preserve"> (izvorni znanstveni rad);</w:t>
      </w:r>
    </w:p>
    <w:p w14:paraId="36CEA74A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„Izbjeglice na moru: jurisdikcijski prijepori u svjetlu Konvencije o pravu mora i Konvencije o pravnom položaju izbjeglica“, </w:t>
      </w:r>
      <w:r w:rsidRPr="00EB7D1B">
        <w:rPr>
          <w:i/>
        </w:rPr>
        <w:t>Zbornik Pravnog fakulteta u Zagrebu</w:t>
      </w:r>
      <w:r w:rsidRPr="00EB7D1B">
        <w:t xml:space="preserve">, sv. </w:t>
      </w:r>
      <w:r>
        <w:t>67, br. 3-4, 2017, str. 627-654</w:t>
      </w:r>
      <w:r w:rsidRPr="00EB7D1B">
        <w:t xml:space="preserve"> (izvorni znanstveni rad);</w:t>
      </w:r>
    </w:p>
    <w:p w14:paraId="30F4A3E4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</w:t>
      </w:r>
      <w:proofErr w:type="spellStart"/>
      <w:r w:rsidRPr="00EB7D1B">
        <w:t>The</w:t>
      </w:r>
      <w:proofErr w:type="spellEnd"/>
      <w:r w:rsidRPr="00EB7D1B">
        <w:t xml:space="preserve"> 2001 UNESCO </w:t>
      </w:r>
      <w:proofErr w:type="spellStart"/>
      <w:r w:rsidRPr="00EB7D1B">
        <w:t>Convention</w:t>
      </w:r>
      <w:proofErr w:type="spellEnd"/>
      <w:r w:rsidRPr="00EB7D1B">
        <w:t xml:space="preserve"> </w:t>
      </w:r>
      <w:proofErr w:type="spellStart"/>
      <w:r w:rsidRPr="00EB7D1B">
        <w:t>and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Protection </w:t>
      </w:r>
      <w:proofErr w:type="spellStart"/>
      <w:r w:rsidRPr="00EB7D1B">
        <w:t>of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</w:t>
      </w:r>
      <w:proofErr w:type="spellStart"/>
      <w:r w:rsidRPr="00EB7D1B">
        <w:t>Underwater</w:t>
      </w:r>
      <w:proofErr w:type="spellEnd"/>
      <w:r w:rsidRPr="00EB7D1B">
        <w:t xml:space="preserve"> </w:t>
      </w:r>
      <w:proofErr w:type="spellStart"/>
      <w:r w:rsidRPr="00EB7D1B">
        <w:t>Cultural</w:t>
      </w:r>
      <w:proofErr w:type="spellEnd"/>
      <w:r w:rsidRPr="00EB7D1B">
        <w:t xml:space="preserve"> </w:t>
      </w:r>
      <w:proofErr w:type="spellStart"/>
      <w:r w:rsidRPr="00EB7D1B">
        <w:t>Heritage</w:t>
      </w:r>
      <w:proofErr w:type="spellEnd"/>
      <w:r w:rsidRPr="00EB7D1B">
        <w:t xml:space="preserve"> </w:t>
      </w:r>
      <w:proofErr w:type="spellStart"/>
      <w:r w:rsidRPr="00EB7D1B">
        <w:t>in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Adriatic </w:t>
      </w:r>
      <w:proofErr w:type="spellStart"/>
      <w:r w:rsidRPr="00EB7D1B">
        <w:t>and</w:t>
      </w:r>
      <w:proofErr w:type="spellEnd"/>
      <w:r w:rsidRPr="00EB7D1B">
        <w:t xml:space="preserve"> </w:t>
      </w:r>
      <w:proofErr w:type="spellStart"/>
      <w:r w:rsidRPr="00EB7D1B">
        <w:t>Ionian</w:t>
      </w:r>
      <w:proofErr w:type="spellEnd"/>
      <w:r w:rsidRPr="00EB7D1B">
        <w:t xml:space="preserve"> </w:t>
      </w:r>
      <w:proofErr w:type="spellStart"/>
      <w:r w:rsidRPr="00EB7D1B">
        <w:t>Seas</w:t>
      </w:r>
      <w:proofErr w:type="spellEnd"/>
      <w:r w:rsidRPr="00EB7D1B">
        <w:t xml:space="preserve">“, u: </w:t>
      </w:r>
      <w:proofErr w:type="spellStart"/>
      <w:r w:rsidRPr="00EB7D1B">
        <w:t>Caligiuri</w:t>
      </w:r>
      <w:proofErr w:type="spellEnd"/>
      <w:r w:rsidRPr="00EB7D1B">
        <w:t>, A. (</w:t>
      </w:r>
      <w:proofErr w:type="spellStart"/>
      <w:r w:rsidRPr="00EB7D1B">
        <w:t>ur</w:t>
      </w:r>
      <w:proofErr w:type="spellEnd"/>
      <w:r w:rsidRPr="00EB7D1B">
        <w:t xml:space="preserve">.), </w:t>
      </w:r>
      <w:proofErr w:type="spellStart"/>
      <w:r w:rsidRPr="00EB7D1B">
        <w:rPr>
          <w:i/>
        </w:rPr>
        <w:t>Governance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of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the</w:t>
      </w:r>
      <w:proofErr w:type="spellEnd"/>
      <w:r w:rsidRPr="00EB7D1B">
        <w:rPr>
          <w:i/>
        </w:rPr>
        <w:t xml:space="preserve"> Adriatic </w:t>
      </w:r>
      <w:proofErr w:type="spellStart"/>
      <w:r w:rsidRPr="00EB7D1B">
        <w:rPr>
          <w:i/>
        </w:rPr>
        <w:t>and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Ionian</w:t>
      </w:r>
      <w:proofErr w:type="spellEnd"/>
      <w:r w:rsidRPr="00EB7D1B">
        <w:rPr>
          <w:i/>
        </w:rPr>
        <w:t xml:space="preserve"> Marine </w:t>
      </w:r>
      <w:proofErr w:type="spellStart"/>
      <w:r w:rsidRPr="00EB7D1B">
        <w:rPr>
          <w:i/>
        </w:rPr>
        <w:t>Space</w:t>
      </w:r>
      <w:proofErr w:type="spellEnd"/>
      <w:r w:rsidRPr="00EB7D1B">
        <w:t xml:space="preserve">, </w:t>
      </w:r>
      <w:proofErr w:type="spellStart"/>
      <w:r w:rsidRPr="00EB7D1B">
        <w:t>Editoriale</w:t>
      </w:r>
      <w:proofErr w:type="spellEnd"/>
      <w:r w:rsidRPr="00EB7D1B">
        <w:t xml:space="preserve"> </w:t>
      </w:r>
      <w:proofErr w:type="spellStart"/>
      <w:r w:rsidRPr="00EB7D1B">
        <w:t>Scientifica</w:t>
      </w:r>
      <w:proofErr w:type="spellEnd"/>
      <w:r w:rsidRPr="00EB7D1B">
        <w:t>: Napoli, 2016, str. 119-136;</w:t>
      </w:r>
    </w:p>
    <w:p w14:paraId="34402BC9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</w:t>
      </w:r>
      <w:proofErr w:type="spellStart"/>
      <w:r w:rsidRPr="00EB7D1B">
        <w:t>The</w:t>
      </w:r>
      <w:proofErr w:type="spellEnd"/>
      <w:r w:rsidRPr="00EB7D1B">
        <w:t xml:space="preserve"> 24-Mile </w:t>
      </w:r>
      <w:proofErr w:type="spellStart"/>
      <w:r w:rsidRPr="00EB7D1B">
        <w:t>Archaeological</w:t>
      </w:r>
      <w:proofErr w:type="spellEnd"/>
      <w:r w:rsidRPr="00EB7D1B">
        <w:t xml:space="preserve"> Zone: </w:t>
      </w:r>
      <w:proofErr w:type="spellStart"/>
      <w:r w:rsidRPr="00EB7D1B">
        <w:t>Abandoned</w:t>
      </w:r>
      <w:proofErr w:type="spellEnd"/>
      <w:r w:rsidRPr="00EB7D1B">
        <w:t xml:space="preserve"> </w:t>
      </w:r>
      <w:proofErr w:type="spellStart"/>
      <w:r w:rsidRPr="00EB7D1B">
        <w:t>or</w:t>
      </w:r>
      <w:proofErr w:type="spellEnd"/>
      <w:r w:rsidRPr="00EB7D1B">
        <w:t xml:space="preserve"> </w:t>
      </w:r>
      <w:proofErr w:type="spellStart"/>
      <w:r w:rsidRPr="00EB7D1B">
        <w:t>Confirmed</w:t>
      </w:r>
      <w:proofErr w:type="spellEnd"/>
      <w:r w:rsidRPr="00EB7D1B">
        <w:t xml:space="preserve">?“, u: </w:t>
      </w:r>
      <w:proofErr w:type="spellStart"/>
      <w:r w:rsidRPr="00EB7D1B">
        <w:t>Wolfrum</w:t>
      </w:r>
      <w:proofErr w:type="spellEnd"/>
      <w:r w:rsidRPr="00EB7D1B">
        <w:t xml:space="preserve">, R., </w:t>
      </w:r>
      <w:proofErr w:type="spellStart"/>
      <w:r w:rsidRPr="00EB7D1B">
        <w:t>Seršić</w:t>
      </w:r>
      <w:proofErr w:type="spellEnd"/>
      <w:r w:rsidRPr="00EB7D1B">
        <w:t xml:space="preserve">, M., </w:t>
      </w:r>
      <w:proofErr w:type="spellStart"/>
      <w:r w:rsidRPr="00EB7D1B">
        <w:t>Šošić</w:t>
      </w:r>
      <w:proofErr w:type="spellEnd"/>
      <w:r w:rsidRPr="00EB7D1B">
        <w:t>, T.M. (</w:t>
      </w:r>
      <w:proofErr w:type="spellStart"/>
      <w:r w:rsidRPr="00EB7D1B">
        <w:t>ur</w:t>
      </w:r>
      <w:proofErr w:type="spellEnd"/>
      <w:r w:rsidRPr="00EB7D1B">
        <w:t xml:space="preserve">.), </w:t>
      </w:r>
      <w:proofErr w:type="spellStart"/>
      <w:r w:rsidRPr="00EB7D1B">
        <w:rPr>
          <w:i/>
        </w:rPr>
        <w:t>Contemporary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Developments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in</w:t>
      </w:r>
      <w:proofErr w:type="spellEnd"/>
      <w:r w:rsidRPr="00EB7D1B">
        <w:rPr>
          <w:i/>
        </w:rPr>
        <w:t xml:space="preserve"> International </w:t>
      </w:r>
      <w:proofErr w:type="spellStart"/>
      <w:r w:rsidRPr="00EB7D1B">
        <w:rPr>
          <w:i/>
        </w:rPr>
        <w:t>Law</w:t>
      </w:r>
      <w:proofErr w:type="spellEnd"/>
      <w:r w:rsidRPr="00EB7D1B">
        <w:rPr>
          <w:i/>
        </w:rPr>
        <w:t xml:space="preserve"> – </w:t>
      </w:r>
      <w:proofErr w:type="spellStart"/>
      <w:r w:rsidRPr="00EB7D1B">
        <w:rPr>
          <w:i/>
        </w:rPr>
        <w:t>Essays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in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Honour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of</w:t>
      </w:r>
      <w:proofErr w:type="spellEnd"/>
      <w:r w:rsidRPr="00EB7D1B">
        <w:rPr>
          <w:i/>
        </w:rPr>
        <w:t xml:space="preserve"> Budislav Vukas</w:t>
      </w:r>
      <w:r w:rsidRPr="00EB7D1B">
        <w:t xml:space="preserve">, </w:t>
      </w:r>
      <w:proofErr w:type="spellStart"/>
      <w:r w:rsidRPr="00EB7D1B">
        <w:t>Brill-Nijhoff</w:t>
      </w:r>
      <w:proofErr w:type="spellEnd"/>
      <w:r w:rsidRPr="00EB7D1B">
        <w:t xml:space="preserve">: </w:t>
      </w:r>
      <w:proofErr w:type="spellStart"/>
      <w:r w:rsidRPr="00EB7D1B">
        <w:t>Leiden</w:t>
      </w:r>
      <w:proofErr w:type="spellEnd"/>
      <w:r w:rsidRPr="00EB7D1B">
        <w:t>, 2016, str. 305-327;</w:t>
      </w:r>
    </w:p>
    <w:p w14:paraId="1CDC7C36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„Pojam kulturne baštine – međunarodnopravni pogled“, </w:t>
      </w:r>
      <w:r w:rsidRPr="00EB7D1B">
        <w:rPr>
          <w:i/>
        </w:rPr>
        <w:t>Zbornik radova Pravnog fakulteta u Splitu</w:t>
      </w:r>
      <w:r w:rsidRPr="00EB7D1B">
        <w:t>, sv. 51, br. 4, 2014, str. 833-860 (izvorni znanstveni rad);</w:t>
      </w:r>
    </w:p>
    <w:p w14:paraId="5195F450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„Interpretativne izjave uz međunarodne ugovore“, </w:t>
      </w:r>
      <w:r w:rsidRPr="00EB7D1B">
        <w:rPr>
          <w:i/>
        </w:rPr>
        <w:t>Zbornik Pravnog fakulteta u Zagrebu</w:t>
      </w:r>
      <w:r w:rsidRPr="00EB7D1B">
        <w:t>, sv. 64, br. 4, 2014,</w:t>
      </w:r>
      <w:r>
        <w:t xml:space="preserve"> str. 641-665</w:t>
      </w:r>
      <w:r w:rsidRPr="00EB7D1B">
        <w:t xml:space="preserve"> (izvorni znanstveni rad);</w:t>
      </w:r>
    </w:p>
    <w:p w14:paraId="00CA92F5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 „Konvencija UNESCO-a o zaštiti podvodne kulturne baštine i jurisdikcija država u Jadranskome moru“, </w:t>
      </w:r>
      <w:r w:rsidRPr="00EB7D1B">
        <w:rPr>
          <w:i/>
        </w:rPr>
        <w:t>Poredbeno pomorsko pravo</w:t>
      </w:r>
      <w:r w:rsidRPr="00EB7D1B">
        <w:t>, sv. 49, 2010, str. 101-138 (izvorni znanstveni rad);</w:t>
      </w:r>
    </w:p>
    <w:p w14:paraId="6D1E2FD0" w14:textId="77777777" w:rsidR="007330F5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 „</w:t>
      </w:r>
      <w:proofErr w:type="spellStart"/>
      <w:r w:rsidRPr="00EB7D1B">
        <w:t>The</w:t>
      </w:r>
      <w:proofErr w:type="spellEnd"/>
      <w:r w:rsidRPr="00EB7D1B">
        <w:t xml:space="preserve"> </w:t>
      </w:r>
      <w:proofErr w:type="spellStart"/>
      <w:r w:rsidRPr="00EB7D1B">
        <w:t>Common</w:t>
      </w:r>
      <w:proofErr w:type="spellEnd"/>
      <w:r w:rsidRPr="00EB7D1B">
        <w:t xml:space="preserve"> </w:t>
      </w:r>
      <w:proofErr w:type="spellStart"/>
      <w:r w:rsidRPr="00EB7D1B">
        <w:t>Heritage</w:t>
      </w:r>
      <w:proofErr w:type="spellEnd"/>
      <w:r w:rsidRPr="00EB7D1B">
        <w:t xml:space="preserve"> </w:t>
      </w:r>
      <w:proofErr w:type="spellStart"/>
      <w:r w:rsidRPr="00EB7D1B">
        <w:t>of</w:t>
      </w:r>
      <w:proofErr w:type="spellEnd"/>
      <w:r w:rsidRPr="00EB7D1B">
        <w:t xml:space="preserve"> </w:t>
      </w:r>
      <w:proofErr w:type="spellStart"/>
      <w:r w:rsidRPr="00EB7D1B">
        <w:t>Mankind</w:t>
      </w:r>
      <w:proofErr w:type="spellEnd"/>
      <w:r w:rsidRPr="00EB7D1B">
        <w:t xml:space="preserve"> </w:t>
      </w:r>
      <w:proofErr w:type="spellStart"/>
      <w:r w:rsidRPr="00EB7D1B">
        <w:t>and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Protection </w:t>
      </w:r>
      <w:proofErr w:type="spellStart"/>
      <w:r w:rsidRPr="00EB7D1B">
        <w:t>of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</w:t>
      </w:r>
      <w:proofErr w:type="spellStart"/>
      <w:r w:rsidRPr="00EB7D1B">
        <w:t>Underwater</w:t>
      </w:r>
      <w:proofErr w:type="spellEnd"/>
      <w:r w:rsidRPr="00EB7D1B">
        <w:t xml:space="preserve"> </w:t>
      </w:r>
      <w:proofErr w:type="spellStart"/>
      <w:r w:rsidRPr="00EB7D1B">
        <w:t>Cultural</w:t>
      </w:r>
      <w:proofErr w:type="spellEnd"/>
      <w:r w:rsidRPr="00EB7D1B">
        <w:t xml:space="preserve"> </w:t>
      </w:r>
      <w:proofErr w:type="spellStart"/>
      <w:r w:rsidRPr="00EB7D1B">
        <w:t>Heritage</w:t>
      </w:r>
      <w:proofErr w:type="spellEnd"/>
      <w:r w:rsidRPr="00EB7D1B">
        <w:t xml:space="preserve">“, u: Vukas, B., </w:t>
      </w:r>
      <w:proofErr w:type="spellStart"/>
      <w:r w:rsidRPr="00EB7D1B">
        <w:t>Šošić</w:t>
      </w:r>
      <w:proofErr w:type="spellEnd"/>
      <w:r w:rsidRPr="00EB7D1B">
        <w:t>, T.M. (</w:t>
      </w:r>
      <w:proofErr w:type="spellStart"/>
      <w:r w:rsidRPr="00EB7D1B">
        <w:t>ur</w:t>
      </w:r>
      <w:proofErr w:type="spellEnd"/>
      <w:r w:rsidRPr="00EB7D1B">
        <w:t xml:space="preserve">.), </w:t>
      </w:r>
      <w:r w:rsidRPr="00EB7D1B">
        <w:rPr>
          <w:i/>
        </w:rPr>
        <w:t xml:space="preserve">International </w:t>
      </w:r>
      <w:proofErr w:type="spellStart"/>
      <w:r w:rsidRPr="00EB7D1B">
        <w:rPr>
          <w:i/>
        </w:rPr>
        <w:t>Law</w:t>
      </w:r>
      <w:proofErr w:type="spellEnd"/>
      <w:r w:rsidRPr="00EB7D1B">
        <w:rPr>
          <w:i/>
        </w:rPr>
        <w:t xml:space="preserve">: New </w:t>
      </w:r>
      <w:proofErr w:type="spellStart"/>
      <w:r w:rsidRPr="00EB7D1B">
        <w:rPr>
          <w:i/>
        </w:rPr>
        <w:t>Actors</w:t>
      </w:r>
      <w:proofErr w:type="spellEnd"/>
      <w:r w:rsidRPr="00EB7D1B">
        <w:rPr>
          <w:i/>
        </w:rPr>
        <w:t xml:space="preserve">, New </w:t>
      </w:r>
      <w:proofErr w:type="spellStart"/>
      <w:r w:rsidRPr="00EB7D1B">
        <w:rPr>
          <w:i/>
        </w:rPr>
        <w:t>Concepts</w:t>
      </w:r>
      <w:proofErr w:type="spellEnd"/>
      <w:r w:rsidRPr="00EB7D1B">
        <w:rPr>
          <w:i/>
        </w:rPr>
        <w:t xml:space="preserve"> – </w:t>
      </w:r>
      <w:proofErr w:type="spellStart"/>
      <w:r w:rsidRPr="00EB7D1B">
        <w:rPr>
          <w:i/>
        </w:rPr>
        <w:t>Continuing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Dilemmas</w:t>
      </w:r>
      <w:proofErr w:type="spellEnd"/>
      <w:r w:rsidRPr="00EB7D1B">
        <w:rPr>
          <w:i/>
        </w:rPr>
        <w:t xml:space="preserve">. </w:t>
      </w:r>
      <w:proofErr w:type="spellStart"/>
      <w:r w:rsidRPr="00EB7D1B">
        <w:rPr>
          <w:i/>
        </w:rPr>
        <w:t>Liber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Amicorum</w:t>
      </w:r>
      <w:proofErr w:type="spellEnd"/>
      <w:r w:rsidRPr="00EB7D1B">
        <w:rPr>
          <w:i/>
        </w:rPr>
        <w:t xml:space="preserve"> Božidar Bakotić</w:t>
      </w:r>
      <w:r w:rsidRPr="00EB7D1B">
        <w:t xml:space="preserve">, </w:t>
      </w:r>
      <w:proofErr w:type="spellStart"/>
      <w:r w:rsidRPr="00EB7D1B">
        <w:t>Martinus</w:t>
      </w:r>
      <w:proofErr w:type="spellEnd"/>
      <w:r w:rsidRPr="00EB7D1B">
        <w:t xml:space="preserve"> </w:t>
      </w:r>
      <w:proofErr w:type="spellStart"/>
      <w:r w:rsidRPr="00EB7D1B">
        <w:t>Nijhoff</w:t>
      </w:r>
      <w:proofErr w:type="spellEnd"/>
      <w:r w:rsidRPr="00EB7D1B">
        <w:t xml:space="preserve"> </w:t>
      </w:r>
      <w:proofErr w:type="spellStart"/>
      <w:r w:rsidRPr="00EB7D1B">
        <w:t>Publishers</w:t>
      </w:r>
      <w:proofErr w:type="spellEnd"/>
      <w:r w:rsidRPr="00EB7D1B">
        <w:t xml:space="preserve">: </w:t>
      </w:r>
      <w:proofErr w:type="spellStart"/>
      <w:r w:rsidRPr="00EB7D1B">
        <w:t>Leiden</w:t>
      </w:r>
      <w:proofErr w:type="spellEnd"/>
      <w:r w:rsidRPr="00EB7D1B">
        <w:t>, 2010, str. 319-350;</w:t>
      </w:r>
    </w:p>
    <w:p w14:paraId="6D6E772A" w14:textId="3A1D1E65" w:rsidR="007330F5" w:rsidRPr="007330F5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„Sukcesija država i članstvo u Ujedinjenim narodima“, </w:t>
      </w:r>
      <w:r w:rsidRPr="007330F5">
        <w:rPr>
          <w:i/>
        </w:rPr>
        <w:t>Zbornik Pravnog fakulteta u Zagrebu</w:t>
      </w:r>
      <w:r w:rsidRPr="00EB7D1B">
        <w:t>, sv. 54, br. 3-4, 2004, str. 571-606 (izvorni znanstveni rad).</w:t>
      </w:r>
    </w:p>
    <w:p w14:paraId="14A460D7" w14:textId="77777777" w:rsidR="000B34D6" w:rsidRPr="000B34D6" w:rsidRDefault="000B34D6" w:rsidP="000B34D6">
      <w:pPr>
        <w:spacing w:after="60" w:line="240" w:lineRule="auto"/>
        <w:ind w:right="240"/>
        <w:outlineLvl w:val="3"/>
        <w:rPr>
          <w:rFonts w:ascii="Calibri" w:eastAsia="Calibri" w:hAnsi="Calibri" w:cs="Times New Roman"/>
          <w:sz w:val="24"/>
          <w:szCs w:val="24"/>
        </w:rPr>
      </w:pPr>
    </w:p>
    <w:p w14:paraId="0123C6CA" w14:textId="77777777" w:rsid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IZABRANIH OBJAVLJENIH RADOVA U POSLJEDNJIH PET GODINA</w:t>
      </w:r>
    </w:p>
    <w:p w14:paraId="47AAB958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„Međunarodnopravna zaštita kulturne baštine dubokog podmorja – ima li spasa '</w:t>
      </w:r>
      <w:proofErr w:type="spellStart"/>
      <w:r w:rsidRPr="00EB7D1B">
        <w:t>Titanicu</w:t>
      </w:r>
      <w:proofErr w:type="spellEnd"/>
      <w:r w:rsidRPr="00EB7D1B">
        <w:t xml:space="preserve">'“?, </w:t>
      </w:r>
      <w:r w:rsidRPr="00EB7D1B">
        <w:rPr>
          <w:i/>
        </w:rPr>
        <w:t>Pravni vjesnik</w:t>
      </w:r>
      <w:r>
        <w:t xml:space="preserve">, sv. 36, br. 2, 2020, str. 75-99 </w:t>
      </w:r>
      <w:r w:rsidRPr="00EB7D1B">
        <w:t>(izvorni znanstveni rad);</w:t>
      </w:r>
    </w:p>
    <w:p w14:paraId="7B955090" w14:textId="77777777" w:rsidR="007330F5" w:rsidRDefault="007330F5" w:rsidP="007330F5">
      <w:pPr>
        <w:numPr>
          <w:ilvl w:val="0"/>
          <w:numId w:val="1"/>
        </w:numPr>
        <w:spacing w:after="240" w:line="276" w:lineRule="auto"/>
      </w:pPr>
      <w:r>
        <w:lastRenderedPageBreak/>
        <w:t>„</w:t>
      </w:r>
      <w:r w:rsidRPr="00EB7D1B">
        <w:t>Neki aspekti dužnosti pružanja pomoći na moru u konte</w:t>
      </w:r>
      <w:r>
        <w:t>kstu migrantskih kretanja morem“</w:t>
      </w:r>
      <w:r w:rsidRPr="00EB7D1B">
        <w:t>, u: Barbić, J. (</w:t>
      </w:r>
      <w:proofErr w:type="spellStart"/>
      <w:r w:rsidRPr="00EB7D1B">
        <w:t>ur</w:t>
      </w:r>
      <w:proofErr w:type="spellEnd"/>
      <w:r w:rsidRPr="00EB7D1B">
        <w:t xml:space="preserve">.), </w:t>
      </w:r>
      <w:r w:rsidRPr="00EB7D1B">
        <w:rPr>
          <w:i/>
        </w:rPr>
        <w:t>Položaj migranata u međunarodnom i europskom pravu</w:t>
      </w:r>
      <w:r w:rsidRPr="00EB7D1B">
        <w:t>, Hrvatska akademija zna</w:t>
      </w:r>
      <w:r>
        <w:t>nosti i umjetnosti: Zagreb, 2020, str. 51-66</w:t>
      </w:r>
      <w:r w:rsidRPr="00EB7D1B">
        <w:t>;</w:t>
      </w:r>
    </w:p>
    <w:p w14:paraId="2A409E39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„Plovidbena prava prema Konvenciji Ujedinjenih naroda o pravu mora i morski pojasevi Republike Hrvatske“, </w:t>
      </w:r>
      <w:r w:rsidRPr="00EB7D1B">
        <w:rPr>
          <w:i/>
        </w:rPr>
        <w:t>Zagrebačka pravna revija</w:t>
      </w:r>
      <w:r>
        <w:t>, sv. 8, br. 3, 2019, str. 237-258</w:t>
      </w:r>
      <w:r w:rsidRPr="00EB7D1B">
        <w:t xml:space="preserve"> (</w:t>
      </w:r>
      <w:r>
        <w:t>pregledni znanstveni rad</w:t>
      </w:r>
      <w:r w:rsidRPr="00EB7D1B">
        <w:t>);</w:t>
      </w:r>
    </w:p>
    <w:p w14:paraId="0C02B891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„Međunarodnopravni aspekti suradnje država u borbi protiv krijumčarenja migranata morem“, </w:t>
      </w:r>
      <w:r w:rsidRPr="00EB7D1B">
        <w:rPr>
          <w:i/>
        </w:rPr>
        <w:t>Godišnjak Akademije pravnih znanosti Hrvatske</w:t>
      </w:r>
      <w:r w:rsidRPr="00EB7D1B">
        <w:t>, sv. 9, 2018,</w:t>
      </w:r>
      <w:r>
        <w:t xml:space="preserve"> str. 87-110</w:t>
      </w:r>
      <w:r w:rsidRPr="00EB7D1B">
        <w:t xml:space="preserve"> (izvorni znanstveni rad);</w:t>
      </w:r>
    </w:p>
    <w:p w14:paraId="5F6F4D91" w14:textId="77777777" w:rsidR="007330F5" w:rsidRPr="00EB7D1B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 xml:space="preserve">„Izbjeglice na moru: jurisdikcijski prijepori u svjetlu Konvencije o pravu mora i Konvencije o pravnom položaju izbjeglica“, </w:t>
      </w:r>
      <w:r w:rsidRPr="00EB7D1B">
        <w:rPr>
          <w:i/>
        </w:rPr>
        <w:t>Zbornik Pravnog fakulteta u Zagrebu</w:t>
      </w:r>
      <w:r w:rsidRPr="00EB7D1B">
        <w:t xml:space="preserve">, sv. </w:t>
      </w:r>
      <w:r>
        <w:t>67, br. 3-4, 2017, str. 627-654</w:t>
      </w:r>
      <w:r w:rsidRPr="00EB7D1B">
        <w:t xml:space="preserve"> (izvorni znanstveni rad);</w:t>
      </w:r>
    </w:p>
    <w:p w14:paraId="0707D0CA" w14:textId="77777777" w:rsidR="007330F5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</w:t>
      </w:r>
      <w:proofErr w:type="spellStart"/>
      <w:r w:rsidRPr="00EB7D1B">
        <w:t>The</w:t>
      </w:r>
      <w:proofErr w:type="spellEnd"/>
      <w:r w:rsidRPr="00EB7D1B">
        <w:t xml:space="preserve"> 2001 UNESCO </w:t>
      </w:r>
      <w:proofErr w:type="spellStart"/>
      <w:r w:rsidRPr="00EB7D1B">
        <w:t>Convention</w:t>
      </w:r>
      <w:proofErr w:type="spellEnd"/>
      <w:r w:rsidRPr="00EB7D1B">
        <w:t xml:space="preserve"> </w:t>
      </w:r>
      <w:proofErr w:type="spellStart"/>
      <w:r w:rsidRPr="00EB7D1B">
        <w:t>and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Protection </w:t>
      </w:r>
      <w:proofErr w:type="spellStart"/>
      <w:r w:rsidRPr="00EB7D1B">
        <w:t>of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</w:t>
      </w:r>
      <w:proofErr w:type="spellStart"/>
      <w:r w:rsidRPr="00EB7D1B">
        <w:t>Underwater</w:t>
      </w:r>
      <w:proofErr w:type="spellEnd"/>
      <w:r w:rsidRPr="00EB7D1B">
        <w:t xml:space="preserve"> </w:t>
      </w:r>
      <w:proofErr w:type="spellStart"/>
      <w:r w:rsidRPr="00EB7D1B">
        <w:t>Cultural</w:t>
      </w:r>
      <w:proofErr w:type="spellEnd"/>
      <w:r w:rsidRPr="00EB7D1B">
        <w:t xml:space="preserve"> </w:t>
      </w:r>
      <w:proofErr w:type="spellStart"/>
      <w:r w:rsidRPr="00EB7D1B">
        <w:t>Heritage</w:t>
      </w:r>
      <w:proofErr w:type="spellEnd"/>
      <w:r w:rsidRPr="00EB7D1B">
        <w:t xml:space="preserve"> </w:t>
      </w:r>
      <w:proofErr w:type="spellStart"/>
      <w:r w:rsidRPr="00EB7D1B">
        <w:t>in</w:t>
      </w:r>
      <w:proofErr w:type="spellEnd"/>
      <w:r w:rsidRPr="00EB7D1B">
        <w:t xml:space="preserve"> </w:t>
      </w:r>
      <w:proofErr w:type="spellStart"/>
      <w:r w:rsidRPr="00EB7D1B">
        <w:t>the</w:t>
      </w:r>
      <w:proofErr w:type="spellEnd"/>
      <w:r w:rsidRPr="00EB7D1B">
        <w:t xml:space="preserve"> Adriatic </w:t>
      </w:r>
      <w:proofErr w:type="spellStart"/>
      <w:r w:rsidRPr="00EB7D1B">
        <w:t>and</w:t>
      </w:r>
      <w:proofErr w:type="spellEnd"/>
      <w:r w:rsidRPr="00EB7D1B">
        <w:t xml:space="preserve"> </w:t>
      </w:r>
      <w:proofErr w:type="spellStart"/>
      <w:r w:rsidRPr="00EB7D1B">
        <w:t>Ionian</w:t>
      </w:r>
      <w:proofErr w:type="spellEnd"/>
      <w:r w:rsidRPr="00EB7D1B">
        <w:t xml:space="preserve"> </w:t>
      </w:r>
      <w:proofErr w:type="spellStart"/>
      <w:r w:rsidRPr="00EB7D1B">
        <w:t>Seas</w:t>
      </w:r>
      <w:proofErr w:type="spellEnd"/>
      <w:r w:rsidRPr="00EB7D1B">
        <w:t xml:space="preserve">“, u: </w:t>
      </w:r>
      <w:proofErr w:type="spellStart"/>
      <w:r w:rsidRPr="00EB7D1B">
        <w:t>Caligiuri</w:t>
      </w:r>
      <w:proofErr w:type="spellEnd"/>
      <w:r w:rsidRPr="00EB7D1B">
        <w:t>, A. (</w:t>
      </w:r>
      <w:proofErr w:type="spellStart"/>
      <w:r w:rsidRPr="00EB7D1B">
        <w:t>ur</w:t>
      </w:r>
      <w:proofErr w:type="spellEnd"/>
      <w:r w:rsidRPr="00EB7D1B">
        <w:t xml:space="preserve">.), </w:t>
      </w:r>
      <w:proofErr w:type="spellStart"/>
      <w:r w:rsidRPr="00EB7D1B">
        <w:rPr>
          <w:i/>
        </w:rPr>
        <w:t>Governance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of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the</w:t>
      </w:r>
      <w:proofErr w:type="spellEnd"/>
      <w:r w:rsidRPr="00EB7D1B">
        <w:rPr>
          <w:i/>
        </w:rPr>
        <w:t xml:space="preserve"> Adriatic </w:t>
      </w:r>
      <w:proofErr w:type="spellStart"/>
      <w:r w:rsidRPr="00EB7D1B">
        <w:rPr>
          <w:i/>
        </w:rPr>
        <w:t>and</w:t>
      </w:r>
      <w:proofErr w:type="spellEnd"/>
      <w:r w:rsidRPr="00EB7D1B">
        <w:rPr>
          <w:i/>
        </w:rPr>
        <w:t xml:space="preserve"> </w:t>
      </w:r>
      <w:proofErr w:type="spellStart"/>
      <w:r w:rsidRPr="00EB7D1B">
        <w:rPr>
          <w:i/>
        </w:rPr>
        <w:t>Ionian</w:t>
      </w:r>
      <w:proofErr w:type="spellEnd"/>
      <w:r w:rsidRPr="00EB7D1B">
        <w:rPr>
          <w:i/>
        </w:rPr>
        <w:t xml:space="preserve"> Marine </w:t>
      </w:r>
      <w:proofErr w:type="spellStart"/>
      <w:r w:rsidRPr="00EB7D1B">
        <w:rPr>
          <w:i/>
        </w:rPr>
        <w:t>Space</w:t>
      </w:r>
      <w:proofErr w:type="spellEnd"/>
      <w:r w:rsidRPr="00EB7D1B">
        <w:t xml:space="preserve">, </w:t>
      </w:r>
      <w:proofErr w:type="spellStart"/>
      <w:r w:rsidRPr="00EB7D1B">
        <w:t>Editoriale</w:t>
      </w:r>
      <w:proofErr w:type="spellEnd"/>
      <w:r w:rsidRPr="00EB7D1B">
        <w:t xml:space="preserve"> </w:t>
      </w:r>
      <w:proofErr w:type="spellStart"/>
      <w:r w:rsidRPr="00EB7D1B">
        <w:t>Scientifica</w:t>
      </w:r>
      <w:proofErr w:type="spellEnd"/>
      <w:r w:rsidRPr="00EB7D1B">
        <w:t>: Napoli, 2016, str. 119-136;</w:t>
      </w:r>
    </w:p>
    <w:p w14:paraId="4719E674" w14:textId="64DC7A6E" w:rsidR="007330F5" w:rsidRPr="007330F5" w:rsidRDefault="007330F5" w:rsidP="007330F5">
      <w:pPr>
        <w:numPr>
          <w:ilvl w:val="0"/>
          <w:numId w:val="1"/>
        </w:numPr>
        <w:spacing w:after="240" w:line="276" w:lineRule="auto"/>
      </w:pPr>
      <w:r w:rsidRPr="00EB7D1B">
        <w:t>„</w:t>
      </w:r>
      <w:proofErr w:type="spellStart"/>
      <w:r w:rsidRPr="00EB7D1B">
        <w:t>The</w:t>
      </w:r>
      <w:proofErr w:type="spellEnd"/>
      <w:r w:rsidRPr="00EB7D1B">
        <w:t xml:space="preserve"> 24-Mile </w:t>
      </w:r>
      <w:proofErr w:type="spellStart"/>
      <w:r w:rsidRPr="00EB7D1B">
        <w:t>Archaeological</w:t>
      </w:r>
      <w:proofErr w:type="spellEnd"/>
      <w:r w:rsidRPr="00EB7D1B">
        <w:t xml:space="preserve"> Zone: </w:t>
      </w:r>
      <w:proofErr w:type="spellStart"/>
      <w:r w:rsidRPr="00EB7D1B">
        <w:t>Abandoned</w:t>
      </w:r>
      <w:proofErr w:type="spellEnd"/>
      <w:r w:rsidRPr="00EB7D1B">
        <w:t xml:space="preserve"> </w:t>
      </w:r>
      <w:proofErr w:type="spellStart"/>
      <w:r w:rsidRPr="00EB7D1B">
        <w:t>or</w:t>
      </w:r>
      <w:proofErr w:type="spellEnd"/>
      <w:r w:rsidRPr="00EB7D1B">
        <w:t xml:space="preserve"> </w:t>
      </w:r>
      <w:proofErr w:type="spellStart"/>
      <w:r w:rsidRPr="00EB7D1B">
        <w:t>Confirmed</w:t>
      </w:r>
      <w:proofErr w:type="spellEnd"/>
      <w:r w:rsidRPr="00EB7D1B">
        <w:t xml:space="preserve">?“, u: </w:t>
      </w:r>
      <w:proofErr w:type="spellStart"/>
      <w:r w:rsidRPr="00EB7D1B">
        <w:t>Wolfrum</w:t>
      </w:r>
      <w:proofErr w:type="spellEnd"/>
      <w:r w:rsidRPr="00EB7D1B">
        <w:t xml:space="preserve">, R., </w:t>
      </w:r>
      <w:proofErr w:type="spellStart"/>
      <w:r w:rsidRPr="00EB7D1B">
        <w:t>Seršić</w:t>
      </w:r>
      <w:proofErr w:type="spellEnd"/>
      <w:r w:rsidRPr="00EB7D1B">
        <w:t xml:space="preserve">, M., </w:t>
      </w:r>
      <w:proofErr w:type="spellStart"/>
      <w:r w:rsidRPr="00EB7D1B">
        <w:t>Šošić</w:t>
      </w:r>
      <w:proofErr w:type="spellEnd"/>
      <w:r w:rsidRPr="00EB7D1B">
        <w:t>, T.M. (</w:t>
      </w:r>
      <w:proofErr w:type="spellStart"/>
      <w:r w:rsidRPr="00EB7D1B">
        <w:t>ur</w:t>
      </w:r>
      <w:proofErr w:type="spellEnd"/>
      <w:r w:rsidRPr="00EB7D1B">
        <w:t xml:space="preserve">.), </w:t>
      </w:r>
      <w:proofErr w:type="spellStart"/>
      <w:r w:rsidRPr="007330F5">
        <w:rPr>
          <w:i/>
        </w:rPr>
        <w:t>Contemporary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Developments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in</w:t>
      </w:r>
      <w:proofErr w:type="spellEnd"/>
      <w:r w:rsidRPr="007330F5">
        <w:rPr>
          <w:i/>
        </w:rPr>
        <w:t xml:space="preserve"> International </w:t>
      </w:r>
      <w:proofErr w:type="spellStart"/>
      <w:r w:rsidRPr="007330F5">
        <w:rPr>
          <w:i/>
        </w:rPr>
        <w:t>Law</w:t>
      </w:r>
      <w:proofErr w:type="spellEnd"/>
      <w:r w:rsidRPr="007330F5">
        <w:rPr>
          <w:i/>
        </w:rPr>
        <w:t xml:space="preserve"> – </w:t>
      </w:r>
      <w:proofErr w:type="spellStart"/>
      <w:r w:rsidRPr="007330F5">
        <w:rPr>
          <w:i/>
        </w:rPr>
        <w:t>Essays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in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Honour</w:t>
      </w:r>
      <w:proofErr w:type="spellEnd"/>
      <w:r w:rsidRPr="007330F5">
        <w:rPr>
          <w:i/>
        </w:rPr>
        <w:t xml:space="preserve"> </w:t>
      </w:r>
      <w:proofErr w:type="spellStart"/>
      <w:r w:rsidRPr="007330F5">
        <w:rPr>
          <w:i/>
        </w:rPr>
        <w:t>of</w:t>
      </w:r>
      <w:proofErr w:type="spellEnd"/>
      <w:r w:rsidRPr="007330F5">
        <w:rPr>
          <w:i/>
        </w:rPr>
        <w:t xml:space="preserve"> Budislav Vukas</w:t>
      </w:r>
      <w:r w:rsidRPr="00EB7D1B">
        <w:t xml:space="preserve">, </w:t>
      </w:r>
      <w:proofErr w:type="spellStart"/>
      <w:r w:rsidRPr="00EB7D1B">
        <w:t>Brill-Nijhoff</w:t>
      </w:r>
      <w:proofErr w:type="spellEnd"/>
      <w:r w:rsidRPr="00EB7D1B">
        <w:t xml:space="preserve">: </w:t>
      </w:r>
      <w:proofErr w:type="spellStart"/>
      <w:r w:rsidRPr="00EB7D1B">
        <w:t>Leiden</w:t>
      </w:r>
      <w:proofErr w:type="spellEnd"/>
      <w:r w:rsidRPr="00EB7D1B">
        <w:t>, 2016, str. 305-327</w:t>
      </w:r>
      <w:r>
        <w:t>.</w:t>
      </w:r>
    </w:p>
    <w:p w14:paraId="59050EC1" w14:textId="77777777" w:rsidR="000B34D6" w:rsidRPr="000B34D6" w:rsidRDefault="000B34D6" w:rsidP="000B34D6">
      <w:pPr>
        <w:spacing w:before="100" w:after="100" w:line="240" w:lineRule="auto"/>
        <w:ind w:firstLine="851"/>
        <w:jc w:val="both"/>
        <w:rPr>
          <w:rFonts w:ascii="Calibri" w:eastAsia="Calibri" w:hAnsi="Calibri" w:cs="Times New Roman"/>
          <w:sz w:val="24"/>
          <w:szCs w:val="24"/>
        </w:rPr>
      </w:pPr>
    </w:p>
    <w:p w14:paraId="3213EDA3" w14:textId="77777777" w:rsidR="000B34D6" w:rsidRPr="000B34D6" w:rsidRDefault="000B34D6" w:rsidP="000B34D6">
      <w:pPr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048C17AE" w14:textId="71597102" w:rsidR="007330F5" w:rsidRDefault="007330F5" w:rsidP="007330F5">
      <w:pPr>
        <w:numPr>
          <w:ilvl w:val="0"/>
          <w:numId w:val="2"/>
        </w:numPr>
        <w:spacing w:after="240" w:line="276" w:lineRule="auto"/>
      </w:pPr>
      <w:r>
        <w:t>„</w:t>
      </w:r>
      <w:proofErr w:type="spellStart"/>
      <w:r>
        <w:t>The</w:t>
      </w:r>
      <w:proofErr w:type="spellEnd"/>
      <w:r>
        <w:t xml:space="preserve"> New </w:t>
      </w:r>
      <w:proofErr w:type="spellStart"/>
      <w:r>
        <w:t>Maritime</w:t>
      </w:r>
      <w:proofErr w:type="spellEnd"/>
      <w:r>
        <w:t xml:space="preserve"> </w:t>
      </w:r>
      <w:proofErr w:type="spellStart"/>
      <w:r>
        <w:t>Silk</w:t>
      </w:r>
      <w:proofErr w:type="spellEnd"/>
      <w:r>
        <w:t xml:space="preserve"> </w:t>
      </w:r>
      <w:proofErr w:type="spellStart"/>
      <w:r>
        <w:t>Road</w:t>
      </w:r>
      <w:proofErr w:type="spellEnd"/>
      <w:r>
        <w:t xml:space="preserve">: </w:t>
      </w:r>
      <w:proofErr w:type="spellStart"/>
      <w:r w:rsidRPr="00465ACC">
        <w:t>Navigation</w:t>
      </w:r>
      <w:proofErr w:type="spellEnd"/>
      <w:r w:rsidRPr="00465ACC">
        <w:t xml:space="preserve"> </w:t>
      </w:r>
      <w:proofErr w:type="spellStart"/>
      <w:r w:rsidRPr="00465ACC">
        <w:t>and</w:t>
      </w:r>
      <w:proofErr w:type="spellEnd"/>
      <w:r w:rsidRPr="00465ACC">
        <w:t xml:space="preserve"> </w:t>
      </w:r>
      <w:proofErr w:type="spellStart"/>
      <w:r w:rsidRPr="00465ACC">
        <w:t>Security</w:t>
      </w:r>
      <w:proofErr w:type="spellEnd"/>
      <w:r w:rsidRPr="00465ACC">
        <w:t xml:space="preserve"> </w:t>
      </w:r>
      <w:proofErr w:type="spellStart"/>
      <w:r w:rsidRPr="00465ACC">
        <w:t>in</w:t>
      </w:r>
      <w:proofErr w:type="spellEnd"/>
      <w:r w:rsidRPr="00465ACC">
        <w:t xml:space="preserve"> </w:t>
      </w:r>
      <w:proofErr w:type="spellStart"/>
      <w:r w:rsidRPr="00465ACC">
        <w:t>the</w:t>
      </w:r>
      <w:proofErr w:type="spellEnd"/>
      <w:r w:rsidRPr="00465ACC">
        <w:t xml:space="preserve"> </w:t>
      </w:r>
      <w:proofErr w:type="spellStart"/>
      <w:r w:rsidRPr="00465ACC">
        <w:t>Technological</w:t>
      </w:r>
      <w:proofErr w:type="spellEnd"/>
      <w:r w:rsidRPr="00465ACC">
        <w:t xml:space="preserve"> Era</w:t>
      </w:r>
      <w:r>
        <w:t xml:space="preserve">“ (voditelj: prof. dr. Andrea </w:t>
      </w:r>
      <w:proofErr w:type="spellStart"/>
      <w:r>
        <w:t>Caligiuri</w:t>
      </w:r>
      <w:proofErr w:type="spellEnd"/>
      <w:r>
        <w:t xml:space="preserve">), institucijski nositelj: Sveučilište u </w:t>
      </w:r>
      <w:proofErr w:type="spellStart"/>
      <w:r>
        <w:t>Macerati</w:t>
      </w:r>
      <w:proofErr w:type="spellEnd"/>
      <w:r>
        <w:t>, Sveučilišni centar za pomorske studije i transport (CUSMAT)</w:t>
      </w:r>
      <w:r>
        <w:t xml:space="preserve"> (od 2019.)</w:t>
      </w:r>
      <w:r>
        <w:t>;</w:t>
      </w:r>
      <w:r>
        <w:t xml:space="preserve"> </w:t>
      </w:r>
      <w:r w:rsidRPr="007330F5">
        <w:t>u okviru projekta koordinira podskupinu za pomorsku sigurnost</w:t>
      </w:r>
      <w:r>
        <w:t>;</w:t>
      </w:r>
    </w:p>
    <w:p w14:paraId="0D75224A" w14:textId="6376CA69" w:rsidR="007330F5" w:rsidRPr="00AF7974" w:rsidRDefault="007330F5" w:rsidP="007330F5">
      <w:pPr>
        <w:numPr>
          <w:ilvl w:val="0"/>
          <w:numId w:val="2"/>
        </w:numPr>
        <w:spacing w:after="240" w:line="276" w:lineRule="auto"/>
      </w:pPr>
      <w:r w:rsidRPr="00AF7974">
        <w:t>„Suvremeni razvoj međunarodnog prava na globalnoj i regionalnoj razini“ voditelja prof.dr.sc. Budislava Vukas, financiranog od Ministarstva znanosti, obrazovanja i športa Republike Hrvatske</w:t>
      </w:r>
      <w:r>
        <w:t xml:space="preserve"> (2007.-2013.)</w:t>
      </w:r>
      <w:r w:rsidRPr="00AF7974">
        <w:t>;</w:t>
      </w:r>
    </w:p>
    <w:p w14:paraId="61B12D93" w14:textId="5317D161" w:rsidR="007330F5" w:rsidRPr="00AF7974" w:rsidRDefault="007330F5" w:rsidP="007330F5">
      <w:pPr>
        <w:numPr>
          <w:ilvl w:val="0"/>
          <w:numId w:val="2"/>
        </w:numPr>
        <w:spacing w:after="240" w:line="276" w:lineRule="auto"/>
      </w:pPr>
      <w:r w:rsidRPr="00AF7974">
        <w:t xml:space="preserve">„Marine </w:t>
      </w:r>
      <w:proofErr w:type="spellStart"/>
      <w:r w:rsidRPr="00AF7974">
        <w:t>Environment</w:t>
      </w:r>
      <w:proofErr w:type="spellEnd"/>
      <w:r w:rsidRPr="00AF7974">
        <w:t xml:space="preserve"> Protection </w:t>
      </w:r>
      <w:proofErr w:type="spellStart"/>
      <w:r w:rsidRPr="00AF7974">
        <w:t>and</w:t>
      </w:r>
      <w:proofErr w:type="spellEnd"/>
      <w:r w:rsidRPr="00AF7974">
        <w:t xml:space="preserve"> </w:t>
      </w:r>
      <w:proofErr w:type="spellStart"/>
      <w:r w:rsidRPr="00AF7974">
        <w:t>Resource</w:t>
      </w:r>
      <w:proofErr w:type="spellEnd"/>
      <w:r w:rsidRPr="00AF7974">
        <w:t xml:space="preserve"> Management: </w:t>
      </w:r>
      <w:proofErr w:type="spellStart"/>
      <w:r w:rsidRPr="00AF7974">
        <w:t>The</w:t>
      </w:r>
      <w:proofErr w:type="spellEnd"/>
      <w:r w:rsidRPr="00AF7974">
        <w:t xml:space="preserve"> </w:t>
      </w:r>
      <w:proofErr w:type="spellStart"/>
      <w:r w:rsidRPr="00AF7974">
        <w:t>Changing</w:t>
      </w:r>
      <w:proofErr w:type="spellEnd"/>
      <w:r w:rsidRPr="00AF7974">
        <w:t xml:space="preserve"> Legal </w:t>
      </w:r>
      <w:proofErr w:type="spellStart"/>
      <w:r w:rsidRPr="00AF7974">
        <w:t>and</w:t>
      </w:r>
      <w:proofErr w:type="spellEnd"/>
      <w:r w:rsidRPr="00AF7974">
        <w:t xml:space="preserve"> </w:t>
      </w:r>
      <w:proofErr w:type="spellStart"/>
      <w:r w:rsidRPr="00AF7974">
        <w:t>Policy</w:t>
      </w:r>
      <w:proofErr w:type="spellEnd"/>
      <w:r w:rsidRPr="00AF7974">
        <w:t xml:space="preserve"> Framework for </w:t>
      </w:r>
      <w:proofErr w:type="spellStart"/>
      <w:r w:rsidRPr="00AF7974">
        <w:t>the</w:t>
      </w:r>
      <w:proofErr w:type="spellEnd"/>
      <w:r w:rsidRPr="00AF7974">
        <w:t xml:space="preserve"> Adriatic </w:t>
      </w:r>
      <w:proofErr w:type="spellStart"/>
      <w:r w:rsidRPr="00AF7974">
        <w:t>Sea</w:t>
      </w:r>
      <w:proofErr w:type="spellEnd"/>
      <w:r w:rsidRPr="00AF7974">
        <w:t xml:space="preserve">“, kojeg je nositelj Institut </w:t>
      </w:r>
      <w:proofErr w:type="spellStart"/>
      <w:r w:rsidRPr="00AF7974">
        <w:t>Fridtjofa</w:t>
      </w:r>
      <w:proofErr w:type="spellEnd"/>
      <w:r w:rsidRPr="00AF7974">
        <w:t xml:space="preserve"> Nansena (</w:t>
      </w:r>
      <w:proofErr w:type="spellStart"/>
      <w:r w:rsidRPr="00AF7974">
        <w:rPr>
          <w:i/>
        </w:rPr>
        <w:t>Fridtjof</w:t>
      </w:r>
      <w:proofErr w:type="spellEnd"/>
      <w:r w:rsidRPr="00AF7974">
        <w:rPr>
          <w:i/>
        </w:rPr>
        <w:t xml:space="preserve"> Nansen Institute</w:t>
      </w:r>
      <w:r w:rsidRPr="00AF7974">
        <w:t>) iz Norveške, a financira ga Vijeće za znanost Kraljevine Norveške (</w:t>
      </w:r>
      <w:r w:rsidRPr="00AF7974">
        <w:rPr>
          <w:i/>
        </w:rPr>
        <w:t xml:space="preserve">Research </w:t>
      </w:r>
      <w:proofErr w:type="spellStart"/>
      <w:r w:rsidRPr="00AF7974">
        <w:rPr>
          <w:i/>
        </w:rPr>
        <w:t>Council</w:t>
      </w:r>
      <w:proofErr w:type="spellEnd"/>
      <w:r w:rsidRPr="00AF7974">
        <w:rPr>
          <w:i/>
        </w:rPr>
        <w:t xml:space="preserve"> </w:t>
      </w:r>
      <w:proofErr w:type="spellStart"/>
      <w:r w:rsidRPr="00AF7974">
        <w:rPr>
          <w:i/>
        </w:rPr>
        <w:t>of</w:t>
      </w:r>
      <w:proofErr w:type="spellEnd"/>
      <w:r w:rsidRPr="00AF7974">
        <w:rPr>
          <w:i/>
        </w:rPr>
        <w:t xml:space="preserve"> </w:t>
      </w:r>
      <w:proofErr w:type="spellStart"/>
      <w:r w:rsidRPr="00AF7974">
        <w:rPr>
          <w:i/>
        </w:rPr>
        <w:t>Norway</w:t>
      </w:r>
      <w:proofErr w:type="spellEnd"/>
      <w:r w:rsidRPr="00AF7974">
        <w:t>)</w:t>
      </w:r>
      <w:r w:rsidR="00761C10">
        <w:t xml:space="preserve"> (</w:t>
      </w:r>
      <w:r w:rsidR="00761C10" w:rsidRPr="00AF7974">
        <w:t>2006. do 2011.</w:t>
      </w:r>
      <w:r w:rsidR="00761C10">
        <w:t>)</w:t>
      </w:r>
      <w:r w:rsidRPr="00AF7974">
        <w:t>;</w:t>
      </w:r>
    </w:p>
    <w:p w14:paraId="66576140" w14:textId="56875200" w:rsidR="00BF52D9" w:rsidRPr="007330F5" w:rsidRDefault="007330F5" w:rsidP="007330F5">
      <w:pPr>
        <w:numPr>
          <w:ilvl w:val="0"/>
          <w:numId w:val="2"/>
        </w:numPr>
        <w:spacing w:after="240" w:line="276" w:lineRule="auto"/>
      </w:pPr>
      <w:r w:rsidRPr="00AF7974">
        <w:t>„Suzbijanje i sprječavanje kršenja međunarodnog prava u suvremenim uvjetima“ voditelja prof.dr.sc. Budislava Vukas, financiranog od Ministarstva znanosti, obrazovanja i športa Republike Hrvatske</w:t>
      </w:r>
      <w:r w:rsidR="00761C10">
        <w:t xml:space="preserve"> (</w:t>
      </w:r>
      <w:r w:rsidR="00761C10" w:rsidRPr="00AF7974">
        <w:t>2002. do 2006.</w:t>
      </w:r>
      <w:r w:rsidR="00761C10">
        <w:t>).</w:t>
      </w:r>
      <w:bookmarkStart w:id="0" w:name="_GoBack"/>
      <w:bookmarkEnd w:id="0"/>
    </w:p>
    <w:p w14:paraId="58C501A6" w14:textId="216CCF3F" w:rsidR="000B34D6" w:rsidRDefault="000B34D6" w:rsidP="00761C10">
      <w:pPr>
        <w:keepNext/>
        <w:spacing w:before="100" w:after="10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0B34D6">
        <w:rPr>
          <w:rFonts w:ascii="Calibri" w:eastAsia="Calibri" w:hAnsi="Calibri" w:cs="Times New Roman"/>
          <w:b/>
          <w:sz w:val="24"/>
          <w:szCs w:val="24"/>
        </w:rPr>
        <w:lastRenderedPageBreak/>
        <w:t>POPIS ZNANSTVENIH ILI UMJETNIČKIH PROJEKATA NA KOJIMA JE SURAĐIVAO U POSLJEDNJIH PET GODINA</w:t>
      </w:r>
    </w:p>
    <w:p w14:paraId="0D5FEBA2" w14:textId="24B0521E" w:rsidR="00761C10" w:rsidRPr="00761C10" w:rsidRDefault="00761C10" w:rsidP="00761C10">
      <w:pPr>
        <w:numPr>
          <w:ilvl w:val="0"/>
          <w:numId w:val="2"/>
        </w:numPr>
        <w:spacing w:after="240" w:line="276" w:lineRule="auto"/>
      </w:pPr>
      <w:r>
        <w:t>„</w:t>
      </w:r>
      <w:proofErr w:type="spellStart"/>
      <w:r>
        <w:t>The</w:t>
      </w:r>
      <w:proofErr w:type="spellEnd"/>
      <w:r>
        <w:t xml:space="preserve"> New </w:t>
      </w:r>
      <w:proofErr w:type="spellStart"/>
      <w:r>
        <w:t>Maritime</w:t>
      </w:r>
      <w:proofErr w:type="spellEnd"/>
      <w:r>
        <w:t xml:space="preserve"> </w:t>
      </w:r>
      <w:proofErr w:type="spellStart"/>
      <w:r>
        <w:t>Silk</w:t>
      </w:r>
      <w:proofErr w:type="spellEnd"/>
      <w:r>
        <w:t xml:space="preserve"> </w:t>
      </w:r>
      <w:proofErr w:type="spellStart"/>
      <w:r>
        <w:t>Road</w:t>
      </w:r>
      <w:proofErr w:type="spellEnd"/>
      <w:r>
        <w:t xml:space="preserve">: </w:t>
      </w:r>
      <w:proofErr w:type="spellStart"/>
      <w:r w:rsidRPr="00465ACC">
        <w:t>Navigation</w:t>
      </w:r>
      <w:proofErr w:type="spellEnd"/>
      <w:r w:rsidRPr="00465ACC">
        <w:t xml:space="preserve"> </w:t>
      </w:r>
      <w:proofErr w:type="spellStart"/>
      <w:r w:rsidRPr="00465ACC">
        <w:t>and</w:t>
      </w:r>
      <w:proofErr w:type="spellEnd"/>
      <w:r w:rsidRPr="00465ACC">
        <w:t xml:space="preserve"> </w:t>
      </w:r>
      <w:proofErr w:type="spellStart"/>
      <w:r w:rsidRPr="00465ACC">
        <w:t>Security</w:t>
      </w:r>
      <w:proofErr w:type="spellEnd"/>
      <w:r w:rsidRPr="00465ACC">
        <w:t xml:space="preserve"> </w:t>
      </w:r>
      <w:proofErr w:type="spellStart"/>
      <w:r w:rsidRPr="00465ACC">
        <w:t>in</w:t>
      </w:r>
      <w:proofErr w:type="spellEnd"/>
      <w:r w:rsidRPr="00465ACC">
        <w:t xml:space="preserve"> </w:t>
      </w:r>
      <w:proofErr w:type="spellStart"/>
      <w:r w:rsidRPr="00465ACC">
        <w:t>the</w:t>
      </w:r>
      <w:proofErr w:type="spellEnd"/>
      <w:r w:rsidRPr="00465ACC">
        <w:t xml:space="preserve"> </w:t>
      </w:r>
      <w:proofErr w:type="spellStart"/>
      <w:r w:rsidRPr="00465ACC">
        <w:t>Technological</w:t>
      </w:r>
      <w:proofErr w:type="spellEnd"/>
      <w:r w:rsidRPr="00465ACC">
        <w:t xml:space="preserve"> Era</w:t>
      </w:r>
      <w:r>
        <w:t xml:space="preserve">“ (voditelj: prof. dr. Andrea </w:t>
      </w:r>
      <w:proofErr w:type="spellStart"/>
      <w:r>
        <w:t>Caligiuri</w:t>
      </w:r>
      <w:proofErr w:type="spellEnd"/>
      <w:r>
        <w:t xml:space="preserve">), institucijski nositelj: Sveučilište u </w:t>
      </w:r>
      <w:proofErr w:type="spellStart"/>
      <w:r>
        <w:t>Macerati</w:t>
      </w:r>
      <w:proofErr w:type="spellEnd"/>
      <w:r>
        <w:t xml:space="preserve">, Sveučilišni centar za pomorske studije i transport (CUSMAT) (od 2019.); </w:t>
      </w:r>
      <w:r w:rsidRPr="007330F5">
        <w:t>u okviru projekta koordinira podskupinu za pomorsku sigurnost</w:t>
      </w:r>
      <w:r>
        <w:t>.</w:t>
      </w:r>
    </w:p>
    <w:p w14:paraId="016373D2" w14:textId="77777777" w:rsidR="002E7F2F" w:rsidRDefault="002E7F2F" w:rsidP="000B34D6"/>
    <w:sectPr w:rsidR="002E7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854BA7"/>
    <w:multiLevelType w:val="hybridMultilevel"/>
    <w:tmpl w:val="0AE2F710"/>
    <w:lvl w:ilvl="0" w:tplc="A7A29798">
      <w:start w:val="1"/>
      <w:numFmt w:val="bullet"/>
      <w:lvlText w:val="-"/>
      <w:lvlJc w:val="left"/>
      <w:pPr>
        <w:tabs>
          <w:tab w:val="num" w:pos="567"/>
        </w:tabs>
        <w:ind w:left="567" w:hanging="34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62AC8"/>
    <w:multiLevelType w:val="hybridMultilevel"/>
    <w:tmpl w:val="C8365AFC"/>
    <w:lvl w:ilvl="0" w:tplc="65468CEC">
      <w:start w:val="1"/>
      <w:numFmt w:val="bullet"/>
      <w:lvlText w:val="-"/>
      <w:lvlJc w:val="left"/>
      <w:pPr>
        <w:tabs>
          <w:tab w:val="num" w:pos="567"/>
        </w:tabs>
        <w:ind w:left="567" w:hanging="34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96"/>
    <w:rsid w:val="000B34D6"/>
    <w:rsid w:val="002E7F2F"/>
    <w:rsid w:val="00460F96"/>
    <w:rsid w:val="007330F5"/>
    <w:rsid w:val="00761C10"/>
    <w:rsid w:val="00BF52D9"/>
    <w:rsid w:val="00E2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T.M. Sosic</cp:lastModifiedBy>
  <cp:revision>3</cp:revision>
  <dcterms:created xsi:type="dcterms:W3CDTF">2021-01-21T08:57:00Z</dcterms:created>
  <dcterms:modified xsi:type="dcterms:W3CDTF">2021-01-21T09:20:00Z</dcterms:modified>
</cp:coreProperties>
</file>