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1FB51" w14:textId="27CD2D24" w:rsidR="005C2560" w:rsidRPr="003E7572" w:rsidRDefault="005C2560" w:rsidP="00936F00">
      <w:pPr>
        <w:pStyle w:val="BodyText"/>
        <w:spacing w:line="264" w:lineRule="auto"/>
        <w:rPr>
          <w:rFonts w:asciiTheme="minorHAnsi" w:hAnsiTheme="minorHAnsi" w:cstheme="minorHAnsi"/>
          <w:b/>
        </w:rPr>
      </w:pPr>
      <w:r w:rsidRPr="003E7572">
        <w:rPr>
          <w:rFonts w:asciiTheme="minorHAnsi" w:hAnsiTheme="minorHAnsi" w:cstheme="minorHAnsi"/>
          <w:color w:val="000000"/>
        </w:rPr>
        <w:t xml:space="preserve">Na temelju </w:t>
      </w:r>
      <w:r w:rsidR="001F614D" w:rsidRPr="003E7572">
        <w:rPr>
          <w:rFonts w:asciiTheme="minorHAnsi" w:hAnsiTheme="minorHAnsi" w:cstheme="minorHAnsi"/>
          <w:color w:val="000000"/>
        </w:rPr>
        <w:t xml:space="preserve">članka </w:t>
      </w:r>
      <w:r w:rsidR="007914B4" w:rsidRPr="003E7572">
        <w:rPr>
          <w:rFonts w:asciiTheme="minorHAnsi" w:hAnsiTheme="minorHAnsi" w:cstheme="minorHAnsi"/>
          <w:color w:val="000000"/>
        </w:rPr>
        <w:t>Članak 86.</w:t>
      </w:r>
      <w:r w:rsidR="007914B4" w:rsidRPr="003E7572">
        <w:rPr>
          <w:rFonts w:asciiTheme="minorHAnsi" w:hAnsiTheme="minorHAnsi" w:cstheme="minorHAnsi"/>
          <w:color w:val="000000"/>
        </w:rPr>
        <w:t xml:space="preserve"> </w:t>
      </w:r>
      <w:r w:rsidR="00936F00" w:rsidRPr="003E7572">
        <w:rPr>
          <w:rFonts w:asciiTheme="minorHAnsi" w:hAnsiTheme="minorHAnsi" w:cstheme="minorHAnsi"/>
          <w:color w:val="000000"/>
        </w:rPr>
        <w:t xml:space="preserve">Zakona o izmjenama i dopunama zakona o javnoj nabavi (Narodne novine </w:t>
      </w:r>
      <w:r w:rsidR="00C8717E" w:rsidRPr="003E7572">
        <w:rPr>
          <w:rFonts w:asciiTheme="minorHAnsi" w:hAnsiTheme="minorHAnsi" w:cstheme="minorHAnsi"/>
          <w:color w:val="000000"/>
        </w:rPr>
        <w:t>48</w:t>
      </w:r>
      <w:r w:rsidR="00936F00" w:rsidRPr="003E7572">
        <w:rPr>
          <w:rFonts w:asciiTheme="minorHAnsi" w:hAnsiTheme="minorHAnsi" w:cstheme="minorHAnsi"/>
          <w:color w:val="000000"/>
        </w:rPr>
        <w:t xml:space="preserve">/2026) te </w:t>
      </w:r>
      <w:r w:rsidRPr="003E7572">
        <w:rPr>
          <w:rFonts w:asciiTheme="minorHAnsi" w:hAnsiTheme="minorHAnsi" w:cstheme="minorHAnsi"/>
          <w:color w:val="000000"/>
        </w:rPr>
        <w:t xml:space="preserve">članka 21. Statuta </w:t>
      </w:r>
      <w:r w:rsidR="00BC497D" w:rsidRPr="003E7572">
        <w:rPr>
          <w:rFonts w:asciiTheme="minorHAnsi" w:hAnsiTheme="minorHAnsi" w:cstheme="minorHAnsi"/>
          <w:color w:val="000000"/>
        </w:rPr>
        <w:t xml:space="preserve">Sveučilišta u Zagrebu </w:t>
      </w:r>
      <w:r w:rsidRPr="003E7572">
        <w:rPr>
          <w:rFonts w:asciiTheme="minorHAnsi" w:hAnsiTheme="minorHAnsi" w:cstheme="minorHAnsi"/>
          <w:color w:val="000000"/>
        </w:rPr>
        <w:t xml:space="preserve">Fakulteta političkih znanosti, Fakultetsko vijeće </w:t>
      </w:r>
      <w:r w:rsidR="00A95908" w:rsidRPr="003E7572">
        <w:rPr>
          <w:rFonts w:asciiTheme="minorHAnsi" w:hAnsiTheme="minorHAnsi" w:cstheme="minorHAnsi"/>
          <w:color w:val="000000"/>
        </w:rPr>
        <w:t xml:space="preserve">Sveučilišta u Zagrebu </w:t>
      </w:r>
      <w:r w:rsidRPr="003E7572">
        <w:rPr>
          <w:rFonts w:asciiTheme="minorHAnsi" w:hAnsiTheme="minorHAnsi" w:cstheme="minorHAnsi"/>
          <w:color w:val="000000"/>
        </w:rPr>
        <w:t xml:space="preserve">Fakulteta političkih znanosti na sjednici, održanoj </w:t>
      </w:r>
      <w:r w:rsidRPr="003E7572">
        <w:rPr>
          <w:rFonts w:asciiTheme="minorHAnsi" w:hAnsiTheme="minorHAnsi" w:cstheme="minorHAnsi"/>
        </w:rPr>
        <w:t xml:space="preserve">9. </w:t>
      </w:r>
      <w:r w:rsidR="00E85289" w:rsidRPr="003E7572">
        <w:rPr>
          <w:rFonts w:asciiTheme="minorHAnsi" w:hAnsiTheme="minorHAnsi" w:cstheme="minorHAnsi"/>
        </w:rPr>
        <w:t>srpnja</w:t>
      </w:r>
      <w:r w:rsidRPr="003E7572">
        <w:rPr>
          <w:rFonts w:asciiTheme="minorHAnsi" w:hAnsiTheme="minorHAnsi" w:cstheme="minorHAnsi"/>
        </w:rPr>
        <w:t xml:space="preserve"> 202</w:t>
      </w:r>
      <w:r w:rsidR="00E85289" w:rsidRPr="003E7572">
        <w:rPr>
          <w:rFonts w:asciiTheme="minorHAnsi" w:hAnsiTheme="minorHAnsi" w:cstheme="minorHAnsi"/>
        </w:rPr>
        <w:t>6</w:t>
      </w:r>
      <w:r w:rsidRPr="003E7572">
        <w:rPr>
          <w:rFonts w:asciiTheme="minorHAnsi" w:hAnsiTheme="minorHAnsi" w:cstheme="minorHAnsi"/>
          <w:color w:val="000000"/>
        </w:rPr>
        <w:t>. godine, donosi</w:t>
      </w:r>
    </w:p>
    <w:p w14:paraId="3849C89D" w14:textId="77777777" w:rsidR="005C2560" w:rsidRPr="003E7572" w:rsidRDefault="005C2560" w:rsidP="008B54D2">
      <w:pPr>
        <w:spacing w:after="200" w:line="264" w:lineRule="auto"/>
        <w:jc w:val="center"/>
        <w:rPr>
          <w:rFonts w:cstheme="minorHAnsi"/>
          <w:b/>
          <w:bCs/>
          <w:sz w:val="32"/>
          <w:szCs w:val="32"/>
        </w:rPr>
      </w:pPr>
    </w:p>
    <w:p w14:paraId="34CEF618" w14:textId="3B0C7975" w:rsidR="00E16D63" w:rsidRPr="003E7572" w:rsidRDefault="005C2560" w:rsidP="008B54D2">
      <w:pPr>
        <w:spacing w:after="200" w:line="264" w:lineRule="auto"/>
        <w:jc w:val="center"/>
        <w:rPr>
          <w:rFonts w:cstheme="minorHAnsi"/>
          <w:b/>
          <w:bCs/>
          <w:spacing w:val="20"/>
          <w:sz w:val="32"/>
          <w:szCs w:val="32"/>
        </w:rPr>
      </w:pPr>
      <w:r w:rsidRPr="003E7572">
        <w:rPr>
          <w:rFonts w:cstheme="minorHAnsi"/>
          <w:b/>
          <w:bCs/>
          <w:spacing w:val="20"/>
          <w:sz w:val="32"/>
          <w:szCs w:val="32"/>
        </w:rPr>
        <w:t xml:space="preserve">PRAVILNIK O IZMJENAMA I DOPUNAMA PRAVILNIKA O </w:t>
      </w:r>
      <w:r w:rsidR="004A22D8" w:rsidRPr="003E7572">
        <w:rPr>
          <w:rFonts w:cstheme="minorHAnsi"/>
          <w:b/>
          <w:bCs/>
          <w:spacing w:val="20"/>
          <w:sz w:val="32"/>
          <w:szCs w:val="32"/>
        </w:rPr>
        <w:t>POSTUPKU JEDNOSTAVNE NABAVE SVEUČILIŠTA U ZAGREBU FAKULTETA POLITIČKIH ZNANOSTI</w:t>
      </w:r>
    </w:p>
    <w:p w14:paraId="02C3BA3C" w14:textId="77777777" w:rsidR="00E16D63" w:rsidRPr="003E7572" w:rsidRDefault="00E16D63" w:rsidP="008B54D2">
      <w:pPr>
        <w:spacing w:after="200" w:line="264" w:lineRule="auto"/>
        <w:jc w:val="center"/>
        <w:rPr>
          <w:rFonts w:cstheme="minorHAnsi"/>
          <w:sz w:val="24"/>
          <w:szCs w:val="24"/>
        </w:rPr>
      </w:pPr>
    </w:p>
    <w:p w14:paraId="05A60F5B" w14:textId="77777777" w:rsidR="001F614D" w:rsidRPr="003E7572" w:rsidRDefault="001F614D" w:rsidP="001F614D">
      <w:pPr>
        <w:spacing w:after="200" w:line="264" w:lineRule="auto"/>
        <w:jc w:val="center"/>
        <w:rPr>
          <w:rFonts w:cstheme="minorHAnsi"/>
          <w:b/>
          <w:bCs/>
          <w:sz w:val="24"/>
          <w:szCs w:val="24"/>
        </w:rPr>
      </w:pPr>
      <w:r w:rsidRPr="003E7572">
        <w:rPr>
          <w:rFonts w:cstheme="minorHAnsi"/>
          <w:b/>
          <w:bCs/>
          <w:sz w:val="24"/>
          <w:szCs w:val="24"/>
        </w:rPr>
        <w:t>Članak 1.</w:t>
      </w:r>
    </w:p>
    <w:p w14:paraId="1AAD4E6B" w14:textId="18E0BDAC" w:rsidR="001F614D" w:rsidRDefault="001F614D" w:rsidP="00CC4E6B">
      <w:pPr>
        <w:spacing w:after="200" w:line="264" w:lineRule="auto"/>
        <w:jc w:val="both"/>
        <w:rPr>
          <w:rFonts w:cstheme="minorHAnsi"/>
          <w:sz w:val="24"/>
          <w:szCs w:val="24"/>
        </w:rPr>
      </w:pPr>
      <w:r w:rsidRPr="003E7572">
        <w:rPr>
          <w:rFonts w:cstheme="minorHAnsi"/>
          <w:sz w:val="24"/>
          <w:szCs w:val="24"/>
        </w:rPr>
        <w:t>Ovim pravilnikom mijenja se i dopunjuje</w:t>
      </w:r>
      <w:r w:rsidR="004A3CB8" w:rsidRPr="003E7572">
        <w:rPr>
          <w:rFonts w:cstheme="minorHAnsi"/>
          <w:sz w:val="24"/>
          <w:szCs w:val="24"/>
        </w:rPr>
        <w:t xml:space="preserve"> Pravilnik o postupku jednostavne nabave Sveučilišta u </w:t>
      </w:r>
      <w:r w:rsidR="00E54CA4" w:rsidRPr="003E7572">
        <w:rPr>
          <w:rFonts w:cstheme="minorHAnsi"/>
          <w:sz w:val="24"/>
          <w:szCs w:val="24"/>
        </w:rPr>
        <w:t>Z</w:t>
      </w:r>
      <w:r w:rsidR="004A3CB8" w:rsidRPr="003E7572">
        <w:rPr>
          <w:rFonts w:cstheme="minorHAnsi"/>
          <w:sz w:val="24"/>
          <w:szCs w:val="24"/>
        </w:rPr>
        <w:t>agrebu Fakulteta političkih znanosti</w:t>
      </w:r>
      <w:r w:rsidR="00CC4E6B" w:rsidRPr="003E7572">
        <w:rPr>
          <w:rFonts w:cstheme="minorHAnsi"/>
          <w:sz w:val="24"/>
          <w:szCs w:val="24"/>
        </w:rPr>
        <w:t xml:space="preserve"> </w:t>
      </w:r>
      <w:r w:rsidR="00CC4E6B" w:rsidRPr="003E7572">
        <w:rPr>
          <w:rFonts w:cstheme="minorHAnsi"/>
          <w:sz w:val="24"/>
          <w:szCs w:val="24"/>
        </w:rPr>
        <w:t>KLASA: 011-01/24-02/01</w:t>
      </w:r>
      <w:r w:rsidR="00CC4E6B" w:rsidRPr="003E7572">
        <w:rPr>
          <w:rFonts w:cstheme="minorHAnsi"/>
          <w:sz w:val="24"/>
          <w:szCs w:val="24"/>
        </w:rPr>
        <w:t xml:space="preserve">, </w:t>
      </w:r>
      <w:r w:rsidR="00CC4E6B" w:rsidRPr="003E7572">
        <w:rPr>
          <w:rFonts w:cstheme="minorHAnsi"/>
          <w:sz w:val="24"/>
          <w:szCs w:val="24"/>
        </w:rPr>
        <w:t>URBROJ: 251-73/02-24-1</w:t>
      </w:r>
      <w:r w:rsidR="00CC4E6B" w:rsidRPr="003E7572">
        <w:rPr>
          <w:rFonts w:cstheme="minorHAnsi"/>
          <w:sz w:val="24"/>
          <w:szCs w:val="24"/>
        </w:rPr>
        <w:t xml:space="preserve"> od </w:t>
      </w:r>
      <w:r w:rsidR="00631A64" w:rsidRPr="003E7572">
        <w:rPr>
          <w:rFonts w:cstheme="minorHAnsi"/>
          <w:sz w:val="24"/>
          <w:szCs w:val="24"/>
        </w:rPr>
        <w:t xml:space="preserve">22. veljače </w:t>
      </w:r>
      <w:r w:rsidR="00CC4E6B" w:rsidRPr="003E7572">
        <w:rPr>
          <w:rFonts w:cstheme="minorHAnsi"/>
          <w:sz w:val="24"/>
          <w:szCs w:val="24"/>
        </w:rPr>
        <w:t>2024. (nadalje: Pravilnik) kako bi se uskladio njegov sadržaj sa novodonesenim izmjenama i dopunama</w:t>
      </w:r>
      <w:r w:rsidR="00F907F0">
        <w:rPr>
          <w:rFonts w:cstheme="minorHAnsi"/>
          <w:sz w:val="24"/>
          <w:szCs w:val="24"/>
        </w:rPr>
        <w:t xml:space="preserve"> zakona</w:t>
      </w:r>
      <w:r w:rsidR="00CC4E6B" w:rsidRPr="003E7572">
        <w:rPr>
          <w:rFonts w:cstheme="minorHAnsi"/>
          <w:sz w:val="24"/>
          <w:szCs w:val="24"/>
        </w:rPr>
        <w:t xml:space="preserve"> o javnoj nabavi.</w:t>
      </w:r>
    </w:p>
    <w:p w14:paraId="2486C6E6" w14:textId="77777777" w:rsidR="00F907F0" w:rsidRPr="003E7572" w:rsidRDefault="00F907F0" w:rsidP="00CC4E6B">
      <w:pPr>
        <w:spacing w:after="200" w:line="264" w:lineRule="auto"/>
        <w:jc w:val="both"/>
        <w:rPr>
          <w:rFonts w:cstheme="minorHAnsi"/>
          <w:sz w:val="24"/>
          <w:szCs w:val="24"/>
        </w:rPr>
      </w:pPr>
    </w:p>
    <w:p w14:paraId="29CC3629" w14:textId="57007FF4" w:rsidR="00E16D63" w:rsidRPr="003E7572" w:rsidRDefault="00E16D63" w:rsidP="008B54D2">
      <w:pPr>
        <w:spacing w:after="200" w:line="264" w:lineRule="auto"/>
        <w:jc w:val="center"/>
        <w:rPr>
          <w:rFonts w:cstheme="minorHAnsi"/>
          <w:b/>
          <w:bCs/>
          <w:sz w:val="24"/>
          <w:szCs w:val="24"/>
        </w:rPr>
      </w:pPr>
      <w:r w:rsidRPr="003E7572">
        <w:rPr>
          <w:rFonts w:cstheme="minorHAnsi"/>
          <w:b/>
          <w:bCs/>
          <w:sz w:val="24"/>
          <w:szCs w:val="24"/>
        </w:rPr>
        <w:t xml:space="preserve">Članak </w:t>
      </w:r>
      <w:r w:rsidR="001F1C2A" w:rsidRPr="003E7572">
        <w:rPr>
          <w:rFonts w:cstheme="minorHAnsi"/>
          <w:b/>
          <w:bCs/>
          <w:sz w:val="24"/>
          <w:szCs w:val="24"/>
        </w:rPr>
        <w:t>2</w:t>
      </w:r>
      <w:r w:rsidRPr="003E7572">
        <w:rPr>
          <w:rFonts w:cstheme="minorHAnsi"/>
          <w:b/>
          <w:bCs/>
          <w:sz w:val="24"/>
          <w:szCs w:val="24"/>
        </w:rPr>
        <w:t>.</w:t>
      </w:r>
    </w:p>
    <w:p w14:paraId="1582488B" w14:textId="607BAB38" w:rsidR="00745C67" w:rsidRPr="003E7572" w:rsidRDefault="009B77FF" w:rsidP="008B54D2">
      <w:pPr>
        <w:autoSpaceDE w:val="0"/>
        <w:autoSpaceDN w:val="0"/>
        <w:adjustRightInd w:val="0"/>
        <w:spacing w:after="200" w:line="264" w:lineRule="auto"/>
        <w:jc w:val="both"/>
        <w:rPr>
          <w:rFonts w:cstheme="minorHAnsi"/>
          <w:color w:val="000000"/>
          <w:sz w:val="24"/>
          <w:szCs w:val="24"/>
        </w:rPr>
      </w:pPr>
      <w:r w:rsidRPr="003E7572">
        <w:rPr>
          <w:rFonts w:cstheme="minorHAnsi"/>
          <w:color w:val="000000"/>
          <w:sz w:val="24"/>
          <w:szCs w:val="24"/>
        </w:rPr>
        <w:t>Č</w:t>
      </w:r>
      <w:r w:rsidR="00745C67" w:rsidRPr="003E7572">
        <w:rPr>
          <w:rFonts w:cstheme="minorHAnsi"/>
          <w:color w:val="000000"/>
          <w:sz w:val="24"/>
          <w:szCs w:val="24"/>
        </w:rPr>
        <w:t xml:space="preserve">lanak 1. </w:t>
      </w:r>
      <w:r w:rsidR="001F1C2A" w:rsidRPr="003E7572">
        <w:rPr>
          <w:rFonts w:cstheme="minorHAnsi"/>
          <w:color w:val="000000"/>
          <w:sz w:val="24"/>
          <w:szCs w:val="24"/>
        </w:rPr>
        <w:t>Pravilnik</w:t>
      </w:r>
      <w:r w:rsidR="00745C67" w:rsidRPr="003E7572">
        <w:rPr>
          <w:rFonts w:cstheme="minorHAnsi"/>
          <w:color w:val="000000"/>
          <w:sz w:val="24"/>
          <w:szCs w:val="24"/>
        </w:rPr>
        <w:t>a mijenja se na način da sada glasi:</w:t>
      </w:r>
    </w:p>
    <w:p w14:paraId="27085B01" w14:textId="153FD393" w:rsidR="00607A1A" w:rsidRPr="003E7572" w:rsidRDefault="009B77FF" w:rsidP="00607A1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64" w:lineRule="auto"/>
        <w:jc w:val="both"/>
        <w:rPr>
          <w:rFonts w:asciiTheme="minorHAnsi" w:hAnsiTheme="minorHAnsi" w:cstheme="minorHAnsi"/>
          <w:i/>
          <w:iCs/>
          <w:color w:val="000000" w:themeColor="text1"/>
          <w:szCs w:val="24"/>
          <w:lang w:val="hr-HR"/>
        </w:rPr>
      </w:pPr>
      <w:r w:rsidRPr="003E7572">
        <w:rPr>
          <w:rFonts w:asciiTheme="minorHAnsi" w:hAnsiTheme="minorHAnsi" w:cstheme="minorHAnsi"/>
          <w:i/>
          <w:iCs/>
          <w:szCs w:val="24"/>
        </w:rPr>
        <w:t>„</w:t>
      </w:r>
      <w:r w:rsidR="00607A1A" w:rsidRPr="003E7572">
        <w:rPr>
          <w:rFonts w:asciiTheme="minorHAnsi" w:hAnsiTheme="minorHAnsi" w:cstheme="minorHAnsi"/>
          <w:i/>
          <w:iCs/>
          <w:szCs w:val="24"/>
        </w:rPr>
        <w:t xml:space="preserve"> 1) </w:t>
      </w:r>
      <w:r w:rsidR="00607A1A" w:rsidRPr="003E7572">
        <w:rPr>
          <w:rFonts w:asciiTheme="minorHAnsi" w:hAnsiTheme="minorHAnsi" w:cstheme="minorHAnsi"/>
          <w:i/>
          <w:iCs/>
          <w:color w:val="000000" w:themeColor="text1"/>
          <w:szCs w:val="24"/>
          <w:lang w:val="hr-HR"/>
        </w:rPr>
        <w:t>Ovim Pravilnikom Sveučilište u Zagrebu Fakultet političkih znanosti (u daljnjem tekstu: Fakultet) uređuje postupak koji prethodi stvaranju ugovornih obveza za nabavu robe i usluga procijenjene vrijednosti manje od 50.000,00 EUR (bez PDV-a) te postupak nabave radova procijenjene vrijednosti nabave manje od 100.000,00 EUR (bez PDV-a).</w:t>
      </w:r>
      <w:r w:rsidR="00607A1A" w:rsidRPr="003E7572">
        <w:rPr>
          <w:rFonts w:asciiTheme="minorHAnsi" w:hAnsiTheme="minorHAnsi" w:cstheme="minorHAnsi"/>
          <w:i/>
          <w:iCs/>
          <w:color w:val="000000" w:themeColor="text1"/>
          <w:szCs w:val="24"/>
          <w:lang w:val="hr-HR"/>
        </w:rPr>
        <w:t>“</w:t>
      </w:r>
    </w:p>
    <w:p w14:paraId="6E78B5E5" w14:textId="06980E4F" w:rsidR="0057276B" w:rsidRPr="003E7572" w:rsidRDefault="0057276B" w:rsidP="008B54D2">
      <w:pPr>
        <w:autoSpaceDE w:val="0"/>
        <w:autoSpaceDN w:val="0"/>
        <w:adjustRightInd w:val="0"/>
        <w:spacing w:after="200" w:line="264" w:lineRule="auto"/>
        <w:jc w:val="both"/>
        <w:rPr>
          <w:rFonts w:cstheme="minorHAnsi"/>
          <w:color w:val="000000"/>
          <w:sz w:val="24"/>
          <w:szCs w:val="24"/>
        </w:rPr>
      </w:pPr>
    </w:p>
    <w:p w14:paraId="38B2E0C8" w14:textId="5996830C" w:rsidR="00E16D63" w:rsidRPr="003E7572" w:rsidRDefault="00E16D63" w:rsidP="008B54D2">
      <w:pPr>
        <w:spacing w:after="200" w:line="264" w:lineRule="auto"/>
        <w:jc w:val="center"/>
        <w:rPr>
          <w:rFonts w:cstheme="minorHAnsi"/>
          <w:b/>
          <w:bCs/>
          <w:sz w:val="24"/>
          <w:szCs w:val="24"/>
        </w:rPr>
      </w:pPr>
      <w:r w:rsidRPr="003E7572">
        <w:rPr>
          <w:rFonts w:cstheme="minorHAnsi"/>
          <w:b/>
          <w:bCs/>
          <w:sz w:val="24"/>
          <w:szCs w:val="24"/>
        </w:rPr>
        <w:t xml:space="preserve">Članak </w:t>
      </w:r>
      <w:r w:rsidR="00607A1A" w:rsidRPr="003E7572">
        <w:rPr>
          <w:rFonts w:cstheme="minorHAnsi"/>
          <w:b/>
          <w:bCs/>
          <w:sz w:val="24"/>
          <w:szCs w:val="24"/>
        </w:rPr>
        <w:t>3</w:t>
      </w:r>
      <w:r w:rsidRPr="003E7572">
        <w:rPr>
          <w:rFonts w:cstheme="minorHAnsi"/>
          <w:b/>
          <w:bCs/>
          <w:sz w:val="24"/>
          <w:szCs w:val="24"/>
        </w:rPr>
        <w:t>.</w:t>
      </w:r>
    </w:p>
    <w:p w14:paraId="04A6878D" w14:textId="290ED3B8" w:rsidR="00784331" w:rsidRPr="003E7572" w:rsidRDefault="00E16D63" w:rsidP="008B54D2">
      <w:pPr>
        <w:spacing w:after="200" w:line="264" w:lineRule="auto"/>
        <w:jc w:val="both"/>
        <w:rPr>
          <w:rFonts w:cstheme="minorHAnsi"/>
          <w:sz w:val="24"/>
          <w:szCs w:val="24"/>
        </w:rPr>
      </w:pPr>
      <w:r w:rsidRPr="003E7572">
        <w:rPr>
          <w:rFonts w:cstheme="minorHAnsi"/>
          <w:sz w:val="24"/>
          <w:szCs w:val="24"/>
        </w:rPr>
        <w:t xml:space="preserve">U članku </w:t>
      </w:r>
      <w:r w:rsidR="00936661" w:rsidRPr="003E7572">
        <w:rPr>
          <w:rFonts w:cstheme="minorHAnsi"/>
          <w:sz w:val="24"/>
          <w:szCs w:val="24"/>
        </w:rPr>
        <w:t>3</w:t>
      </w:r>
      <w:r w:rsidR="00111DBB">
        <w:rPr>
          <w:rFonts w:cstheme="minorHAnsi"/>
          <w:sz w:val="24"/>
          <w:szCs w:val="24"/>
        </w:rPr>
        <w:t>.</w:t>
      </w:r>
      <w:r w:rsidR="00904395" w:rsidRPr="003E7572">
        <w:rPr>
          <w:rFonts w:cstheme="minorHAnsi"/>
          <w:sz w:val="24"/>
          <w:szCs w:val="24"/>
        </w:rPr>
        <w:t xml:space="preserve"> </w:t>
      </w:r>
      <w:r w:rsidR="00784331" w:rsidRPr="003E7572">
        <w:rPr>
          <w:rFonts w:cstheme="minorHAnsi"/>
          <w:sz w:val="24"/>
          <w:szCs w:val="24"/>
        </w:rPr>
        <w:t xml:space="preserve"> stavci 1. i 3. mijenjaju se na način da sada glase: </w:t>
      </w:r>
    </w:p>
    <w:p w14:paraId="1D08B99C" w14:textId="3DEB4736" w:rsidR="00B761A4" w:rsidRPr="003E7572" w:rsidRDefault="00B761A4" w:rsidP="00B761A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64" w:lineRule="auto"/>
        <w:jc w:val="both"/>
        <w:rPr>
          <w:rFonts w:asciiTheme="minorHAnsi" w:hAnsiTheme="minorHAnsi" w:cstheme="minorHAnsi"/>
          <w:i/>
          <w:iCs/>
          <w:color w:val="000000" w:themeColor="text1"/>
          <w:szCs w:val="24"/>
          <w:lang w:val="hr-HR"/>
        </w:rPr>
      </w:pPr>
      <w:r w:rsidRPr="003E7572">
        <w:rPr>
          <w:rFonts w:asciiTheme="minorHAnsi" w:hAnsiTheme="minorHAnsi" w:cstheme="minorHAnsi"/>
          <w:i/>
          <w:iCs/>
          <w:color w:val="000000" w:themeColor="text1"/>
          <w:szCs w:val="24"/>
          <w:lang w:val="hr-HR"/>
        </w:rPr>
        <w:t xml:space="preserve">„1) </w:t>
      </w:r>
      <w:r w:rsidRPr="003E7572">
        <w:rPr>
          <w:rFonts w:asciiTheme="minorHAnsi" w:hAnsiTheme="minorHAnsi" w:cstheme="minorHAnsi"/>
          <w:i/>
          <w:iCs/>
          <w:color w:val="000000" w:themeColor="text1"/>
          <w:szCs w:val="24"/>
          <w:lang w:val="hr-HR"/>
        </w:rPr>
        <w:t>Prilikom provođenja i ugovaranja nabave Fakultet je obvezan, u odnosu na sve gospodarske subjekte poštovati načela javne nabave navedena u Zakonu o javnoj nabavi (nadalje: ZJN).</w:t>
      </w:r>
    </w:p>
    <w:p w14:paraId="378E737B" w14:textId="3FD96F06" w:rsidR="00784331" w:rsidRPr="003E7572" w:rsidRDefault="00B761A4" w:rsidP="00B761A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64" w:lineRule="auto"/>
        <w:jc w:val="both"/>
        <w:rPr>
          <w:rFonts w:asciiTheme="minorHAnsi" w:hAnsiTheme="minorHAnsi" w:cstheme="minorHAnsi"/>
          <w:szCs w:val="24"/>
        </w:rPr>
      </w:pPr>
      <w:r w:rsidRPr="003E7572">
        <w:rPr>
          <w:rFonts w:asciiTheme="minorHAnsi" w:hAnsiTheme="minorHAnsi" w:cstheme="minorHAnsi"/>
          <w:i/>
          <w:iCs/>
          <w:color w:val="000000" w:themeColor="text1"/>
          <w:szCs w:val="24"/>
          <w:lang w:val="hr-HR"/>
        </w:rPr>
        <w:t xml:space="preserve">3) </w:t>
      </w:r>
      <w:r w:rsidRPr="003E7572">
        <w:rPr>
          <w:rFonts w:asciiTheme="minorHAnsi" w:hAnsiTheme="minorHAnsi" w:cstheme="minorHAnsi"/>
          <w:i/>
          <w:iCs/>
          <w:color w:val="000000" w:themeColor="text1"/>
          <w:szCs w:val="24"/>
          <w:lang w:val="hr-HR"/>
        </w:rPr>
        <w:t>Za sprječavanje sukoba interesa se na odgovarajući način primjenjuju odredbe ZJN iz poglavlja o sukobu interesa.</w:t>
      </w:r>
      <w:r w:rsidRPr="003E7572">
        <w:rPr>
          <w:rFonts w:asciiTheme="minorHAnsi" w:eastAsia="Times New Roman" w:hAnsiTheme="minorHAnsi" w:cstheme="minorHAnsi"/>
          <w:i/>
          <w:iCs/>
          <w:color w:val="BF1515"/>
          <w:szCs w:val="24"/>
          <w:lang w:val="hr-HR" w:eastAsia="hr-HR"/>
        </w:rPr>
        <w:t>“</w:t>
      </w:r>
    </w:p>
    <w:p w14:paraId="2E74F5CE" w14:textId="77777777" w:rsidR="00784331" w:rsidRPr="003E7572" w:rsidRDefault="00784331" w:rsidP="008B54D2">
      <w:pPr>
        <w:spacing w:after="200" w:line="264" w:lineRule="auto"/>
        <w:jc w:val="both"/>
        <w:rPr>
          <w:rFonts w:cstheme="minorHAnsi"/>
          <w:sz w:val="24"/>
          <w:szCs w:val="24"/>
        </w:rPr>
      </w:pPr>
    </w:p>
    <w:p w14:paraId="427F6555" w14:textId="3962A401" w:rsidR="00E16D63" w:rsidRPr="003E7572" w:rsidRDefault="00E16D63" w:rsidP="008B54D2">
      <w:pPr>
        <w:spacing w:after="200" w:line="264" w:lineRule="auto"/>
        <w:jc w:val="center"/>
        <w:rPr>
          <w:rFonts w:cstheme="minorHAnsi"/>
          <w:b/>
          <w:bCs/>
          <w:sz w:val="24"/>
          <w:szCs w:val="24"/>
        </w:rPr>
      </w:pPr>
      <w:r w:rsidRPr="003E7572">
        <w:rPr>
          <w:rFonts w:cstheme="minorHAnsi"/>
          <w:b/>
          <w:bCs/>
          <w:sz w:val="24"/>
          <w:szCs w:val="24"/>
        </w:rPr>
        <w:lastRenderedPageBreak/>
        <w:t xml:space="preserve">Članak </w:t>
      </w:r>
      <w:r w:rsidR="00A6549C" w:rsidRPr="003E7572">
        <w:rPr>
          <w:rFonts w:cstheme="minorHAnsi"/>
          <w:b/>
          <w:bCs/>
          <w:sz w:val="24"/>
          <w:szCs w:val="24"/>
        </w:rPr>
        <w:t>4</w:t>
      </w:r>
      <w:r w:rsidRPr="003E7572">
        <w:rPr>
          <w:rFonts w:cstheme="minorHAnsi"/>
          <w:b/>
          <w:bCs/>
          <w:sz w:val="24"/>
          <w:szCs w:val="24"/>
        </w:rPr>
        <w:t>.</w:t>
      </w:r>
    </w:p>
    <w:p w14:paraId="76C0575F" w14:textId="105D3CD8" w:rsidR="009D62C2" w:rsidRPr="003E7572" w:rsidRDefault="00EA063B" w:rsidP="008B54D2">
      <w:pPr>
        <w:spacing w:after="200" w:line="264" w:lineRule="auto"/>
        <w:jc w:val="both"/>
        <w:rPr>
          <w:rFonts w:cstheme="minorHAnsi"/>
          <w:sz w:val="24"/>
          <w:szCs w:val="24"/>
        </w:rPr>
      </w:pPr>
      <w:r w:rsidRPr="003E7572">
        <w:rPr>
          <w:rFonts w:cstheme="minorHAnsi"/>
          <w:sz w:val="24"/>
          <w:szCs w:val="24"/>
        </w:rPr>
        <w:t>Članak</w:t>
      </w:r>
      <w:r w:rsidR="00E16D63" w:rsidRPr="003E7572">
        <w:rPr>
          <w:rFonts w:cstheme="minorHAnsi"/>
          <w:sz w:val="24"/>
          <w:szCs w:val="24"/>
        </w:rPr>
        <w:t xml:space="preserve"> </w:t>
      </w:r>
      <w:r w:rsidR="00C6035F" w:rsidRPr="003E7572">
        <w:rPr>
          <w:rFonts w:cstheme="minorHAnsi"/>
          <w:sz w:val="24"/>
          <w:szCs w:val="24"/>
        </w:rPr>
        <w:t>4</w:t>
      </w:r>
      <w:r w:rsidR="00AC0818">
        <w:rPr>
          <w:rFonts w:cstheme="minorHAnsi"/>
          <w:sz w:val="24"/>
          <w:szCs w:val="24"/>
        </w:rPr>
        <w:t>.</w:t>
      </w:r>
      <w:r w:rsidR="00C6035F" w:rsidRPr="003E7572">
        <w:rPr>
          <w:rFonts w:cstheme="minorHAnsi"/>
          <w:sz w:val="24"/>
          <w:szCs w:val="24"/>
        </w:rPr>
        <w:t xml:space="preserve"> Pravilnika </w:t>
      </w:r>
      <w:r w:rsidR="009D62C2" w:rsidRPr="003E7572">
        <w:rPr>
          <w:rFonts w:cstheme="minorHAnsi"/>
          <w:sz w:val="24"/>
          <w:szCs w:val="24"/>
        </w:rPr>
        <w:t>mijenja se na način da sada glas</w:t>
      </w:r>
      <w:r w:rsidRPr="003E7572">
        <w:rPr>
          <w:rFonts w:cstheme="minorHAnsi"/>
          <w:sz w:val="24"/>
          <w:szCs w:val="24"/>
        </w:rPr>
        <w:t>i</w:t>
      </w:r>
      <w:r w:rsidR="009D62C2" w:rsidRPr="003E7572">
        <w:rPr>
          <w:rFonts w:cstheme="minorHAnsi"/>
          <w:sz w:val="24"/>
          <w:szCs w:val="24"/>
        </w:rPr>
        <w:t xml:space="preserve">: </w:t>
      </w:r>
    </w:p>
    <w:p w14:paraId="5848DC61" w14:textId="152BF3F5" w:rsidR="00326019" w:rsidRPr="003E7572" w:rsidRDefault="00326019" w:rsidP="003260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64" w:lineRule="auto"/>
        <w:jc w:val="center"/>
        <w:rPr>
          <w:rFonts w:asciiTheme="minorHAnsi" w:hAnsiTheme="minorHAnsi" w:cstheme="minorHAnsi"/>
          <w:b/>
          <w:i/>
          <w:iCs/>
          <w:color w:val="000000" w:themeColor="text1"/>
          <w:szCs w:val="24"/>
          <w:lang w:val="hr-HR"/>
        </w:rPr>
      </w:pPr>
      <w:r w:rsidRPr="003E7572">
        <w:rPr>
          <w:rFonts w:asciiTheme="minorHAnsi" w:hAnsiTheme="minorHAnsi" w:cstheme="minorHAnsi"/>
          <w:b/>
          <w:i/>
          <w:iCs/>
          <w:color w:val="000000" w:themeColor="text1"/>
          <w:szCs w:val="24"/>
          <w:lang w:val="hr-HR"/>
        </w:rPr>
        <w:t>„</w:t>
      </w:r>
      <w:r w:rsidRPr="003E7572">
        <w:rPr>
          <w:rFonts w:asciiTheme="minorHAnsi" w:hAnsiTheme="minorHAnsi" w:cstheme="minorHAnsi"/>
          <w:b/>
          <w:i/>
          <w:iCs/>
          <w:color w:val="000000" w:themeColor="text1"/>
          <w:szCs w:val="24"/>
          <w:lang w:val="hr-HR"/>
        </w:rPr>
        <w:t>Članak 4.</w:t>
      </w:r>
    </w:p>
    <w:p w14:paraId="7E3B652D" w14:textId="77777777" w:rsidR="00326019" w:rsidRPr="003E7572" w:rsidRDefault="00326019" w:rsidP="00326019">
      <w:pPr>
        <w:pStyle w:val="Body"/>
        <w:numPr>
          <w:ilvl w:val="0"/>
          <w:numId w:val="2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64" w:lineRule="auto"/>
        <w:jc w:val="both"/>
        <w:rPr>
          <w:rFonts w:asciiTheme="minorHAnsi" w:hAnsiTheme="minorHAnsi" w:cstheme="minorHAnsi"/>
          <w:i/>
          <w:iCs/>
          <w:color w:val="000000" w:themeColor="text1"/>
          <w:szCs w:val="24"/>
          <w:lang w:val="hr-HR"/>
        </w:rPr>
      </w:pPr>
      <w:r w:rsidRPr="003E7572">
        <w:rPr>
          <w:rFonts w:asciiTheme="minorHAnsi" w:hAnsiTheme="minorHAnsi" w:cstheme="minorHAnsi"/>
          <w:i/>
          <w:iCs/>
          <w:color w:val="000000" w:themeColor="text1"/>
          <w:szCs w:val="24"/>
          <w:lang w:val="hr-HR"/>
        </w:rPr>
        <w:t>Dekan Fakulteta na temelju utvrđenih potreba početkom kalendarske godine donosi plan nabave za svaku proračunsku godinu.</w:t>
      </w:r>
    </w:p>
    <w:p w14:paraId="47A57DC9" w14:textId="77777777" w:rsidR="00326019" w:rsidRPr="003E7572" w:rsidRDefault="00326019" w:rsidP="00326019">
      <w:pPr>
        <w:pStyle w:val="Body"/>
        <w:numPr>
          <w:ilvl w:val="0"/>
          <w:numId w:val="2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64" w:lineRule="auto"/>
        <w:jc w:val="both"/>
        <w:rPr>
          <w:rFonts w:asciiTheme="minorHAnsi" w:hAnsiTheme="minorHAnsi" w:cstheme="minorHAnsi"/>
          <w:i/>
          <w:iCs/>
          <w:color w:val="000000" w:themeColor="text1"/>
          <w:szCs w:val="24"/>
          <w:lang w:val="hr-HR"/>
        </w:rPr>
      </w:pPr>
      <w:r w:rsidRPr="003E7572">
        <w:rPr>
          <w:rFonts w:asciiTheme="minorHAnsi" w:hAnsiTheme="minorHAnsi" w:cstheme="minorHAnsi"/>
          <w:i/>
          <w:iCs/>
          <w:color w:val="000000" w:themeColor="text1"/>
          <w:szCs w:val="24"/>
          <w:lang w:val="hr-HR"/>
        </w:rPr>
        <w:t>Plan nabave sadrži sve predmete nabave koje se planira nabaviti u odnosnoj proračunskoj godini, a jednake su ili veće procijenjene vrijednosti od 5.000,00 EUR bez PDV-a, te se objavljuje u skladu s odredbama važećeg ZJN-a.</w:t>
      </w:r>
    </w:p>
    <w:p w14:paraId="32D76D66" w14:textId="77777777" w:rsidR="00326019" w:rsidRPr="003E7572" w:rsidRDefault="00326019" w:rsidP="00326019">
      <w:pPr>
        <w:pStyle w:val="Body"/>
        <w:numPr>
          <w:ilvl w:val="0"/>
          <w:numId w:val="2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64" w:lineRule="auto"/>
        <w:jc w:val="both"/>
        <w:rPr>
          <w:rFonts w:asciiTheme="minorHAnsi" w:hAnsiTheme="minorHAnsi" w:cstheme="minorHAnsi"/>
          <w:i/>
          <w:iCs/>
          <w:color w:val="000000" w:themeColor="text1"/>
          <w:szCs w:val="24"/>
          <w:lang w:val="hr-HR"/>
        </w:rPr>
      </w:pPr>
      <w:r w:rsidRPr="003E7572">
        <w:rPr>
          <w:rFonts w:asciiTheme="minorHAnsi" w:hAnsiTheme="minorHAnsi" w:cstheme="minorHAnsi"/>
          <w:i/>
          <w:iCs/>
          <w:color w:val="000000" w:themeColor="text1"/>
          <w:szCs w:val="24"/>
          <w:lang w:val="hr-HR"/>
        </w:rPr>
        <w:t>Plan nabave može se mijenjati odlukom dekana i tijekom proračunske godine ako za tim postoji potreba.</w:t>
      </w:r>
    </w:p>
    <w:p w14:paraId="0D8CB2AE" w14:textId="77777777" w:rsidR="00326019" w:rsidRPr="003E7572" w:rsidRDefault="00326019" w:rsidP="00326019">
      <w:pPr>
        <w:pStyle w:val="NormalWeb"/>
        <w:numPr>
          <w:ilvl w:val="0"/>
          <w:numId w:val="28"/>
        </w:numPr>
        <w:spacing w:before="0" w:beforeAutospacing="0" w:after="120" w:afterAutospacing="0" w:line="264" w:lineRule="auto"/>
        <w:jc w:val="both"/>
        <w:rPr>
          <w:rFonts w:asciiTheme="minorHAnsi" w:hAnsiTheme="minorHAnsi" w:cstheme="minorHAnsi"/>
          <w:i/>
          <w:iCs/>
          <w:color w:val="000000" w:themeColor="text1"/>
          <w:lang w:val="hr-HR"/>
        </w:rPr>
      </w:pPr>
      <w:r w:rsidRPr="003E7572">
        <w:rPr>
          <w:rFonts w:asciiTheme="minorHAnsi" w:hAnsiTheme="minorHAnsi" w:cstheme="minorHAnsi"/>
          <w:i/>
          <w:iCs/>
          <w:color w:val="000000" w:themeColor="text1"/>
          <w:lang w:val="hr-HR"/>
        </w:rPr>
        <w:t>Ured za računovodstvene i financijske poslove vodi registar ugovora koji je javno dostupan dokument i koji uključuje sve ugovore zaključene u postupcima javne nabave, postupcima jednostavne nabave i u sklopu okvirnih sporazuma te se brine za njegovu pravodobnu objavu.</w:t>
      </w:r>
    </w:p>
    <w:p w14:paraId="69AF81C5" w14:textId="77777777" w:rsidR="00326019" w:rsidRPr="003E7572" w:rsidRDefault="00326019" w:rsidP="00326019">
      <w:pPr>
        <w:pStyle w:val="NormalWeb"/>
        <w:numPr>
          <w:ilvl w:val="0"/>
          <w:numId w:val="28"/>
        </w:numPr>
        <w:spacing w:before="0" w:beforeAutospacing="0" w:after="120" w:afterAutospacing="0" w:line="264" w:lineRule="auto"/>
        <w:jc w:val="both"/>
        <w:rPr>
          <w:rFonts w:asciiTheme="minorHAnsi" w:hAnsiTheme="minorHAnsi" w:cstheme="minorHAnsi"/>
          <w:i/>
          <w:iCs/>
          <w:color w:val="000000" w:themeColor="text1"/>
          <w:lang w:val="hr-HR"/>
        </w:rPr>
      </w:pPr>
      <w:r w:rsidRPr="003E7572">
        <w:rPr>
          <w:rFonts w:asciiTheme="minorHAnsi" w:hAnsiTheme="minorHAnsi" w:cstheme="minorHAnsi"/>
          <w:i/>
          <w:iCs/>
          <w:color w:val="000000" w:themeColor="text1"/>
          <w:lang w:val="hr-HR"/>
        </w:rPr>
        <w:t>U registar se unose svi ugovori čija je vrijednost jednaka ili veća od 5.000,00 EUR bez PDV-a, što uključuje i predmete nabave koji se naručuju sukcesivno tijekom godine narudžbenicama, a čija je vrijednost u toj godini  jednaka ili premašuje navedeni iznos.</w:t>
      </w:r>
    </w:p>
    <w:p w14:paraId="0D124420" w14:textId="77777777" w:rsidR="00326019" w:rsidRPr="003E7572" w:rsidRDefault="00326019" w:rsidP="00326019">
      <w:pPr>
        <w:pStyle w:val="NormalWeb"/>
        <w:numPr>
          <w:ilvl w:val="0"/>
          <w:numId w:val="28"/>
        </w:numPr>
        <w:spacing w:before="0" w:beforeAutospacing="0" w:after="120" w:afterAutospacing="0" w:line="264" w:lineRule="auto"/>
        <w:jc w:val="both"/>
        <w:rPr>
          <w:rFonts w:asciiTheme="minorHAnsi" w:hAnsiTheme="minorHAnsi" w:cstheme="minorHAnsi"/>
          <w:i/>
          <w:iCs/>
          <w:lang w:val="hr-HR"/>
        </w:rPr>
      </w:pPr>
      <w:r w:rsidRPr="003E7572">
        <w:rPr>
          <w:rFonts w:asciiTheme="minorHAnsi" w:hAnsiTheme="minorHAnsi" w:cstheme="minorHAnsi"/>
          <w:i/>
          <w:iCs/>
          <w:lang w:val="hr-HR" w:eastAsia="hr-HR"/>
        </w:rPr>
        <w:t>U registru ugovora i okvirnih sporazuma navode se svi predmeti nabave za čiju nabavu je naručitelj sklopio ugovore i okvirne sporazume na temelju izuzeća od primjene ZJN-a s obrazloženjem razloga za izuzeće.</w:t>
      </w:r>
    </w:p>
    <w:p w14:paraId="10CC4623" w14:textId="5E3C34C2" w:rsidR="00326019" w:rsidRPr="003E7572" w:rsidRDefault="00326019" w:rsidP="00326019">
      <w:pPr>
        <w:pStyle w:val="Body"/>
        <w:numPr>
          <w:ilvl w:val="0"/>
          <w:numId w:val="2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64" w:lineRule="auto"/>
        <w:jc w:val="both"/>
        <w:rPr>
          <w:rFonts w:asciiTheme="minorHAnsi" w:hAnsiTheme="minorHAnsi" w:cstheme="minorHAnsi"/>
          <w:i/>
          <w:iCs/>
          <w:color w:val="000000" w:themeColor="text1"/>
          <w:szCs w:val="24"/>
          <w:lang w:val="hr-HR"/>
        </w:rPr>
      </w:pPr>
      <w:r w:rsidRPr="003E7572">
        <w:rPr>
          <w:rFonts w:asciiTheme="minorHAnsi" w:hAnsiTheme="minorHAnsi" w:cstheme="minorHAnsi"/>
          <w:i/>
          <w:iCs/>
          <w:color w:val="000000" w:themeColor="text1"/>
          <w:szCs w:val="24"/>
          <w:lang w:val="hr-HR"/>
        </w:rPr>
        <w:t>Plan nabave i registar ugovora i okvirnih sporazuma objavljuje se na način propisan odredbama ZJN-a.</w:t>
      </w:r>
      <w:r w:rsidRPr="003E7572">
        <w:rPr>
          <w:rFonts w:asciiTheme="minorHAnsi" w:hAnsiTheme="minorHAnsi" w:cstheme="minorHAnsi"/>
          <w:i/>
          <w:iCs/>
          <w:color w:val="000000" w:themeColor="text1"/>
          <w:szCs w:val="24"/>
          <w:lang w:val="hr-HR"/>
        </w:rPr>
        <w:t>“</w:t>
      </w:r>
    </w:p>
    <w:p w14:paraId="507E9367" w14:textId="77777777" w:rsidR="00EA063B" w:rsidRPr="003E7572" w:rsidRDefault="00EA063B" w:rsidP="008B54D2">
      <w:pPr>
        <w:spacing w:after="200" w:line="264" w:lineRule="auto"/>
        <w:jc w:val="center"/>
        <w:rPr>
          <w:rFonts w:cstheme="minorHAnsi"/>
          <w:b/>
          <w:bCs/>
          <w:sz w:val="24"/>
          <w:szCs w:val="24"/>
        </w:rPr>
      </w:pPr>
    </w:p>
    <w:p w14:paraId="4DDA560D" w14:textId="14D2E5CD" w:rsidR="00E16D63" w:rsidRPr="003E7572" w:rsidRDefault="00E16D63" w:rsidP="008B54D2">
      <w:pPr>
        <w:spacing w:after="200" w:line="264" w:lineRule="auto"/>
        <w:jc w:val="center"/>
        <w:rPr>
          <w:rFonts w:cstheme="minorHAnsi"/>
          <w:b/>
          <w:bCs/>
          <w:sz w:val="24"/>
          <w:szCs w:val="24"/>
        </w:rPr>
      </w:pPr>
      <w:r w:rsidRPr="003E7572">
        <w:rPr>
          <w:rFonts w:cstheme="minorHAnsi"/>
          <w:b/>
          <w:bCs/>
          <w:sz w:val="24"/>
          <w:szCs w:val="24"/>
        </w:rPr>
        <w:t xml:space="preserve">Članak </w:t>
      </w:r>
      <w:r w:rsidR="00326019" w:rsidRPr="003E7572">
        <w:rPr>
          <w:rFonts w:cstheme="minorHAnsi"/>
          <w:b/>
          <w:bCs/>
          <w:sz w:val="24"/>
          <w:szCs w:val="24"/>
        </w:rPr>
        <w:t>5</w:t>
      </w:r>
      <w:r w:rsidRPr="003E7572">
        <w:rPr>
          <w:rFonts w:cstheme="minorHAnsi"/>
          <w:b/>
          <w:bCs/>
          <w:sz w:val="24"/>
          <w:szCs w:val="24"/>
        </w:rPr>
        <w:t>.</w:t>
      </w:r>
    </w:p>
    <w:p w14:paraId="36E4A995" w14:textId="0A77A577" w:rsidR="00F91D48" w:rsidRPr="003E7572" w:rsidRDefault="00F91D48" w:rsidP="00F91D48">
      <w:pPr>
        <w:spacing w:after="200" w:line="264" w:lineRule="auto"/>
        <w:jc w:val="both"/>
        <w:rPr>
          <w:rFonts w:cstheme="minorHAnsi"/>
          <w:sz w:val="24"/>
          <w:szCs w:val="24"/>
        </w:rPr>
      </w:pPr>
      <w:r w:rsidRPr="003E7572">
        <w:rPr>
          <w:rFonts w:cstheme="minorHAnsi"/>
          <w:sz w:val="24"/>
          <w:szCs w:val="24"/>
        </w:rPr>
        <w:t xml:space="preserve">Članak </w:t>
      </w:r>
      <w:r w:rsidRPr="003E7572">
        <w:rPr>
          <w:rFonts w:cstheme="minorHAnsi"/>
          <w:sz w:val="24"/>
          <w:szCs w:val="24"/>
        </w:rPr>
        <w:t>5</w:t>
      </w:r>
      <w:r w:rsidR="006D6B85">
        <w:rPr>
          <w:rFonts w:cstheme="minorHAnsi"/>
          <w:sz w:val="24"/>
          <w:szCs w:val="24"/>
        </w:rPr>
        <w:t>,</w:t>
      </w:r>
      <w:r w:rsidRPr="003E7572">
        <w:rPr>
          <w:rFonts w:cstheme="minorHAnsi"/>
          <w:sz w:val="24"/>
          <w:szCs w:val="24"/>
        </w:rPr>
        <w:t xml:space="preserve"> Pravilnika mijenja se na način da sada glasi: </w:t>
      </w:r>
    </w:p>
    <w:p w14:paraId="00B1D043" w14:textId="62C41291" w:rsidR="00A767FC" w:rsidRPr="003E7572" w:rsidRDefault="00A767FC" w:rsidP="00A767F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64" w:lineRule="auto"/>
        <w:jc w:val="center"/>
        <w:rPr>
          <w:rFonts w:asciiTheme="minorHAnsi" w:hAnsiTheme="minorHAnsi" w:cstheme="minorHAnsi"/>
          <w:b/>
          <w:i/>
          <w:iCs/>
          <w:color w:val="000000" w:themeColor="text1"/>
          <w:szCs w:val="24"/>
          <w:lang w:val="hr-HR"/>
        </w:rPr>
      </w:pPr>
      <w:r w:rsidRPr="003E7572">
        <w:rPr>
          <w:rFonts w:asciiTheme="minorHAnsi" w:hAnsiTheme="minorHAnsi" w:cstheme="minorHAnsi"/>
          <w:b/>
          <w:i/>
          <w:iCs/>
          <w:color w:val="000000" w:themeColor="text1"/>
          <w:szCs w:val="24"/>
          <w:lang w:val="hr-HR"/>
        </w:rPr>
        <w:t>„</w:t>
      </w:r>
      <w:r w:rsidRPr="003E7572">
        <w:rPr>
          <w:rFonts w:asciiTheme="minorHAnsi" w:hAnsiTheme="minorHAnsi" w:cstheme="minorHAnsi"/>
          <w:b/>
          <w:i/>
          <w:iCs/>
          <w:color w:val="000000" w:themeColor="text1"/>
          <w:szCs w:val="24"/>
          <w:lang w:val="hr-HR"/>
        </w:rPr>
        <w:t>Članak 5.</w:t>
      </w:r>
    </w:p>
    <w:p w14:paraId="408F4559" w14:textId="77777777" w:rsidR="00A767FC" w:rsidRPr="003E7572" w:rsidRDefault="00A767FC" w:rsidP="00A767FC">
      <w:pPr>
        <w:pStyle w:val="NormalWeb"/>
        <w:numPr>
          <w:ilvl w:val="0"/>
          <w:numId w:val="29"/>
        </w:numPr>
        <w:spacing w:before="0" w:beforeAutospacing="0" w:after="120" w:afterAutospacing="0" w:line="264" w:lineRule="auto"/>
        <w:jc w:val="both"/>
        <w:rPr>
          <w:rFonts w:asciiTheme="minorHAnsi" w:hAnsiTheme="minorHAnsi" w:cstheme="minorHAnsi"/>
          <w:i/>
          <w:iCs/>
          <w:color w:val="000000" w:themeColor="text1"/>
          <w:lang w:val="hr-HR"/>
        </w:rPr>
      </w:pPr>
      <w:r w:rsidRPr="003E7572">
        <w:rPr>
          <w:rFonts w:asciiTheme="minorHAnsi" w:hAnsiTheme="minorHAnsi" w:cstheme="minorHAnsi"/>
          <w:i/>
          <w:iCs/>
          <w:color w:val="000000" w:themeColor="text1"/>
          <w:lang w:val="hr-HR"/>
        </w:rPr>
        <w:t xml:space="preserve">Postupci jednostavne nabave u smislu ovoga Pravilnika jesu: </w:t>
      </w:r>
    </w:p>
    <w:p w14:paraId="53644B36" w14:textId="77777777" w:rsidR="00A767FC" w:rsidRPr="003E7572" w:rsidRDefault="00A767FC" w:rsidP="00A767FC">
      <w:pPr>
        <w:pStyle w:val="NormalWeb"/>
        <w:numPr>
          <w:ilvl w:val="0"/>
          <w:numId w:val="30"/>
        </w:numPr>
        <w:spacing w:before="0" w:beforeAutospacing="0" w:after="120" w:afterAutospacing="0" w:line="264" w:lineRule="auto"/>
        <w:ind w:left="720"/>
        <w:jc w:val="both"/>
        <w:rPr>
          <w:rFonts w:asciiTheme="minorHAnsi" w:hAnsiTheme="minorHAnsi" w:cstheme="minorHAnsi"/>
          <w:i/>
          <w:iCs/>
          <w:color w:val="000000" w:themeColor="text1"/>
          <w:lang w:val="hr-HR"/>
        </w:rPr>
      </w:pPr>
      <w:r w:rsidRPr="003E7572">
        <w:rPr>
          <w:rFonts w:asciiTheme="minorHAnsi" w:hAnsiTheme="minorHAnsi" w:cstheme="minorHAnsi"/>
          <w:b/>
          <w:bCs/>
          <w:i/>
          <w:iCs/>
          <w:color w:val="000000" w:themeColor="text1"/>
          <w:lang w:val="hr-HR"/>
        </w:rPr>
        <w:t>Izravno ugovaranje</w:t>
      </w:r>
      <w:r w:rsidRPr="003E7572">
        <w:rPr>
          <w:rFonts w:asciiTheme="minorHAnsi" w:hAnsiTheme="minorHAnsi" w:cstheme="minorHAnsi"/>
          <w:i/>
          <w:iCs/>
          <w:color w:val="000000" w:themeColor="text1"/>
          <w:lang w:val="hr-HR"/>
        </w:rPr>
        <w:t xml:space="preserve"> koje se odnosi na postupke nabave procijenjene vrijednosti do 5.000,00 EUR bez PDV-a;</w:t>
      </w:r>
    </w:p>
    <w:p w14:paraId="49A640CA" w14:textId="77777777" w:rsidR="00A767FC" w:rsidRPr="003E7572" w:rsidRDefault="00A767FC" w:rsidP="00A767FC">
      <w:pPr>
        <w:pStyle w:val="NormalWeb"/>
        <w:numPr>
          <w:ilvl w:val="0"/>
          <w:numId w:val="30"/>
        </w:numPr>
        <w:spacing w:before="0" w:beforeAutospacing="0" w:after="120" w:afterAutospacing="0" w:line="264" w:lineRule="auto"/>
        <w:ind w:left="720"/>
        <w:jc w:val="both"/>
        <w:rPr>
          <w:rFonts w:asciiTheme="minorHAnsi" w:hAnsiTheme="minorHAnsi" w:cstheme="minorHAnsi"/>
          <w:i/>
          <w:iCs/>
          <w:color w:val="000000" w:themeColor="text1"/>
          <w:lang w:val="hr-HR"/>
        </w:rPr>
      </w:pPr>
      <w:r w:rsidRPr="003E7572">
        <w:rPr>
          <w:rFonts w:asciiTheme="minorHAnsi" w:hAnsiTheme="minorHAnsi" w:cstheme="minorHAnsi"/>
          <w:b/>
          <w:bCs/>
          <w:i/>
          <w:iCs/>
          <w:color w:val="000000" w:themeColor="text1"/>
          <w:lang w:val="hr-HR"/>
        </w:rPr>
        <w:t>Ograničeno prikupljanje ponuda</w:t>
      </w:r>
      <w:r w:rsidRPr="003E7572">
        <w:rPr>
          <w:rFonts w:asciiTheme="minorHAnsi" w:hAnsiTheme="minorHAnsi" w:cstheme="minorHAnsi"/>
          <w:i/>
          <w:iCs/>
          <w:color w:val="000000" w:themeColor="text1"/>
          <w:lang w:val="hr-HR"/>
        </w:rPr>
        <w:t xml:space="preserve"> koje se odnosi na postupke nabave roba i usluga procijenjene vrijednosti jednake ili veće od 5.000,00 EUR bez PDV-a i manje od 15.000 </w:t>
      </w:r>
      <w:r w:rsidRPr="003E7572">
        <w:rPr>
          <w:rFonts w:asciiTheme="minorHAnsi" w:hAnsiTheme="minorHAnsi" w:cstheme="minorHAnsi"/>
          <w:i/>
          <w:iCs/>
          <w:color w:val="000000" w:themeColor="text1"/>
          <w:lang w:val="hr-HR"/>
        </w:rPr>
        <w:lastRenderedPageBreak/>
        <w:t>EUR bez PDV-a, i nabavu radova procijenjene vrijednosti jednake ili veće od 5.000,00 EUR i manje od 15.000,00 EUR bez PDV-a;</w:t>
      </w:r>
    </w:p>
    <w:p w14:paraId="0A106DFC" w14:textId="17B91471" w:rsidR="00A767FC" w:rsidRPr="003E7572" w:rsidRDefault="00A767FC" w:rsidP="00A767FC">
      <w:pPr>
        <w:pStyle w:val="NormalWeb"/>
        <w:numPr>
          <w:ilvl w:val="0"/>
          <w:numId w:val="30"/>
        </w:numPr>
        <w:tabs>
          <w:tab w:val="left" w:pos="720"/>
        </w:tabs>
        <w:spacing w:before="0" w:beforeAutospacing="0" w:after="120" w:afterAutospacing="0" w:line="264" w:lineRule="auto"/>
        <w:ind w:left="720"/>
        <w:jc w:val="both"/>
        <w:rPr>
          <w:rFonts w:asciiTheme="minorHAnsi" w:hAnsiTheme="minorHAnsi" w:cstheme="minorHAnsi"/>
          <w:i/>
          <w:iCs/>
          <w:color w:val="000000" w:themeColor="text1"/>
          <w:lang w:val="hr-HR"/>
        </w:rPr>
      </w:pPr>
      <w:r w:rsidRPr="003E7572">
        <w:rPr>
          <w:rFonts w:asciiTheme="minorHAnsi" w:hAnsiTheme="minorHAnsi" w:cstheme="minorHAnsi"/>
          <w:b/>
          <w:bCs/>
          <w:i/>
          <w:iCs/>
          <w:color w:val="000000" w:themeColor="text1"/>
          <w:lang w:val="hr-HR"/>
        </w:rPr>
        <w:t>Javno prikupljanje ponuda</w:t>
      </w:r>
      <w:r w:rsidRPr="003E7572">
        <w:rPr>
          <w:rFonts w:asciiTheme="minorHAnsi" w:hAnsiTheme="minorHAnsi" w:cstheme="minorHAnsi"/>
          <w:i/>
          <w:iCs/>
          <w:color w:val="000000" w:themeColor="text1"/>
          <w:lang w:val="hr-HR"/>
        </w:rPr>
        <w:t xml:space="preserve"> koje se odnosi na nabavu roba i usluga procijenjene vrijednosti jednake ili veće od 15.000,00 EUR i manje od 50.000,00 EUR te radova procijenjene vrijednosti jednake ili veće od 15.000 EUR i manje od 100.000,00 EUR.</w:t>
      </w:r>
      <w:r w:rsidRPr="003E7572">
        <w:rPr>
          <w:rFonts w:asciiTheme="minorHAnsi" w:hAnsiTheme="minorHAnsi" w:cstheme="minorHAnsi"/>
          <w:i/>
          <w:iCs/>
          <w:color w:val="000000" w:themeColor="text1"/>
          <w:lang w:val="hr-HR"/>
        </w:rPr>
        <w:t>“</w:t>
      </w:r>
    </w:p>
    <w:p w14:paraId="5445B167" w14:textId="77777777" w:rsidR="0057276B" w:rsidRPr="003E7572" w:rsidRDefault="0057276B" w:rsidP="008B54D2">
      <w:pPr>
        <w:autoSpaceDE w:val="0"/>
        <w:autoSpaceDN w:val="0"/>
        <w:adjustRightInd w:val="0"/>
        <w:spacing w:after="200" w:line="264" w:lineRule="auto"/>
        <w:jc w:val="both"/>
        <w:rPr>
          <w:rFonts w:cstheme="minorHAnsi"/>
          <w:sz w:val="24"/>
          <w:szCs w:val="24"/>
        </w:rPr>
      </w:pPr>
    </w:p>
    <w:p w14:paraId="04D16B69" w14:textId="1725C483" w:rsidR="00E16D63" w:rsidRPr="003E7572" w:rsidRDefault="00E16D63" w:rsidP="008B54D2">
      <w:pPr>
        <w:spacing w:after="200" w:line="264" w:lineRule="auto"/>
        <w:jc w:val="center"/>
        <w:rPr>
          <w:rFonts w:cstheme="minorHAnsi"/>
          <w:b/>
          <w:bCs/>
          <w:sz w:val="24"/>
          <w:szCs w:val="24"/>
        </w:rPr>
      </w:pPr>
      <w:r w:rsidRPr="003E7572">
        <w:rPr>
          <w:rFonts w:cstheme="minorHAnsi"/>
          <w:b/>
          <w:bCs/>
          <w:sz w:val="24"/>
          <w:szCs w:val="24"/>
        </w:rPr>
        <w:t xml:space="preserve">Članak </w:t>
      </w:r>
      <w:r w:rsidR="00B017BC" w:rsidRPr="003E7572">
        <w:rPr>
          <w:rFonts w:cstheme="minorHAnsi"/>
          <w:b/>
          <w:bCs/>
          <w:sz w:val="24"/>
          <w:szCs w:val="24"/>
        </w:rPr>
        <w:t>6</w:t>
      </w:r>
      <w:r w:rsidRPr="003E7572">
        <w:rPr>
          <w:rFonts w:cstheme="minorHAnsi"/>
          <w:b/>
          <w:bCs/>
          <w:sz w:val="24"/>
          <w:szCs w:val="24"/>
        </w:rPr>
        <w:t>.</w:t>
      </w:r>
    </w:p>
    <w:p w14:paraId="7112603A" w14:textId="618A7697" w:rsidR="00E16D63" w:rsidRPr="003E7572" w:rsidRDefault="00E16D63" w:rsidP="008B54D2">
      <w:pPr>
        <w:autoSpaceDE w:val="0"/>
        <w:autoSpaceDN w:val="0"/>
        <w:adjustRightInd w:val="0"/>
        <w:spacing w:after="200" w:line="264" w:lineRule="auto"/>
        <w:jc w:val="both"/>
        <w:rPr>
          <w:rFonts w:cstheme="minorHAnsi"/>
          <w:sz w:val="24"/>
          <w:szCs w:val="24"/>
        </w:rPr>
      </w:pPr>
      <w:r w:rsidRPr="003E7572">
        <w:rPr>
          <w:rFonts w:cstheme="minorHAnsi"/>
          <w:sz w:val="24"/>
          <w:szCs w:val="24"/>
        </w:rPr>
        <w:t xml:space="preserve">U članku </w:t>
      </w:r>
      <w:r w:rsidR="00840C6E" w:rsidRPr="003E7572">
        <w:rPr>
          <w:rFonts w:cstheme="minorHAnsi"/>
          <w:sz w:val="24"/>
          <w:szCs w:val="24"/>
        </w:rPr>
        <w:t>7</w:t>
      </w:r>
      <w:r w:rsidR="006E6ECA">
        <w:rPr>
          <w:rFonts w:cstheme="minorHAnsi"/>
          <w:sz w:val="24"/>
          <w:szCs w:val="24"/>
        </w:rPr>
        <w:t>.</w:t>
      </w:r>
      <w:r w:rsidR="00840C6E" w:rsidRPr="003E7572">
        <w:rPr>
          <w:rFonts w:cstheme="minorHAnsi"/>
          <w:sz w:val="24"/>
          <w:szCs w:val="24"/>
        </w:rPr>
        <w:t xml:space="preserve"> Pravilnika stavci 2.-</w:t>
      </w:r>
      <w:r w:rsidR="00E0592E" w:rsidRPr="003E7572">
        <w:rPr>
          <w:rFonts w:cstheme="minorHAnsi"/>
          <w:sz w:val="24"/>
          <w:szCs w:val="24"/>
        </w:rPr>
        <w:t xml:space="preserve">4. mijenjaju se na način da sada glase:  </w:t>
      </w:r>
    </w:p>
    <w:p w14:paraId="59BED192" w14:textId="0B08FC1F" w:rsidR="008412C9" w:rsidRPr="003E7572" w:rsidRDefault="008412C9" w:rsidP="008412C9">
      <w:pPr>
        <w:autoSpaceDE w:val="0"/>
        <w:autoSpaceDN w:val="0"/>
        <w:adjustRightInd w:val="0"/>
        <w:spacing w:after="120" w:line="264" w:lineRule="auto"/>
        <w:jc w:val="both"/>
        <w:rPr>
          <w:rFonts w:eastAsia="ヒラギノ角ゴ Pro W3" w:cstheme="minorHAnsi"/>
          <w:i/>
          <w:iCs/>
          <w:color w:val="000000" w:themeColor="text1"/>
          <w:sz w:val="24"/>
          <w:szCs w:val="24"/>
        </w:rPr>
      </w:pPr>
      <w:r w:rsidRPr="003E7572">
        <w:rPr>
          <w:rFonts w:eastAsia="ヒラギノ角ゴ Pro W3" w:cstheme="minorHAnsi"/>
          <w:i/>
          <w:iCs/>
          <w:color w:val="000000" w:themeColor="text1"/>
          <w:sz w:val="24"/>
          <w:szCs w:val="24"/>
        </w:rPr>
        <w:t xml:space="preserve">„2) </w:t>
      </w:r>
      <w:r w:rsidRPr="003E7572">
        <w:rPr>
          <w:rFonts w:eastAsia="ヒラギノ角ゴ Pro W3" w:cstheme="minorHAnsi"/>
          <w:i/>
          <w:iCs/>
          <w:color w:val="000000" w:themeColor="text1"/>
          <w:sz w:val="24"/>
          <w:szCs w:val="24"/>
        </w:rPr>
        <w:t>Postupak jednostavne nabave pokreće se zahtjevom za nabavu koji podnose voditelji ustrojstvenih ili organizacijskih jedinica, voditelji projekata ili uprava Fakulteta te se dostavlja u Ured dekana, arhive i pisarnice. Po odobrenju od strane dekana zahtjev se vraća podnositelju koji ga nakon provedenog odgovarajućeg postupka jednostavne nabave konačno dostavlja u Ured za računovodstvene i financijske poslove.</w:t>
      </w:r>
    </w:p>
    <w:p w14:paraId="087AC0C2" w14:textId="525E06D1" w:rsidR="008412C9" w:rsidRPr="003E7572" w:rsidRDefault="008412C9" w:rsidP="008412C9">
      <w:pPr>
        <w:autoSpaceDE w:val="0"/>
        <w:autoSpaceDN w:val="0"/>
        <w:adjustRightInd w:val="0"/>
        <w:spacing w:after="120" w:line="264" w:lineRule="auto"/>
        <w:jc w:val="both"/>
        <w:rPr>
          <w:rFonts w:eastAsia="ヒラギノ角ゴ Pro W3" w:cstheme="minorHAnsi"/>
          <w:i/>
          <w:iCs/>
          <w:color w:val="000000" w:themeColor="text1"/>
          <w:sz w:val="24"/>
          <w:szCs w:val="24"/>
        </w:rPr>
      </w:pPr>
      <w:r w:rsidRPr="003E7572">
        <w:rPr>
          <w:rFonts w:eastAsia="ヒラギノ角ゴ Pro W3" w:cstheme="minorHAnsi"/>
          <w:i/>
          <w:iCs/>
          <w:color w:val="000000" w:themeColor="text1"/>
          <w:sz w:val="24"/>
          <w:szCs w:val="24"/>
        </w:rPr>
        <w:t xml:space="preserve">3) </w:t>
      </w:r>
      <w:r w:rsidRPr="003E7572">
        <w:rPr>
          <w:rFonts w:eastAsia="ヒラギノ角ゴ Pro W3" w:cstheme="minorHAnsi"/>
          <w:i/>
          <w:iCs/>
          <w:color w:val="000000" w:themeColor="text1"/>
          <w:sz w:val="24"/>
          <w:szCs w:val="24"/>
        </w:rPr>
        <w:t>Ako predmet nabave procijenjene vrijednosti iznad 5.000,00 EUR bez PDV nije naveden u Planu nabave, niti je u registru ugovora i okvirnih sporazuma, podnositelj zahtjeva treba zatražiti izmjenu odnosno dopunu Plana nabave te navesti procijenjenu vrijednost predmeta nabave i izvor financiranja.</w:t>
      </w:r>
    </w:p>
    <w:p w14:paraId="68418979" w14:textId="18FB0453" w:rsidR="008412C9" w:rsidRPr="003E7572" w:rsidRDefault="008412C9" w:rsidP="008412C9">
      <w:pPr>
        <w:autoSpaceDE w:val="0"/>
        <w:autoSpaceDN w:val="0"/>
        <w:adjustRightInd w:val="0"/>
        <w:spacing w:after="120" w:line="264" w:lineRule="auto"/>
        <w:jc w:val="both"/>
        <w:rPr>
          <w:rFonts w:eastAsia="ヒラギノ角ゴ Pro W3" w:cstheme="minorHAnsi"/>
          <w:i/>
          <w:iCs/>
          <w:color w:val="000000" w:themeColor="text1"/>
          <w:sz w:val="24"/>
          <w:szCs w:val="24"/>
        </w:rPr>
      </w:pPr>
      <w:r w:rsidRPr="003E7572">
        <w:rPr>
          <w:rFonts w:eastAsia="ヒラギノ角ゴ Pro W3" w:cstheme="minorHAnsi"/>
          <w:i/>
          <w:iCs/>
          <w:color w:val="000000" w:themeColor="text1"/>
          <w:sz w:val="24"/>
          <w:szCs w:val="24"/>
        </w:rPr>
        <w:t xml:space="preserve">4) </w:t>
      </w:r>
      <w:r w:rsidRPr="003E7572">
        <w:rPr>
          <w:rFonts w:eastAsia="ヒラギノ角ゴ Pro W3" w:cstheme="minorHAnsi"/>
          <w:i/>
          <w:iCs/>
          <w:color w:val="000000" w:themeColor="text1"/>
          <w:sz w:val="24"/>
          <w:szCs w:val="24"/>
        </w:rPr>
        <w:t>Zahtjev za izmjenu plana nabave podnosi se Uredu za računovodstvene i financijske poslove, dekanu i prodekanu zaduženom za poslovanje i financije pisanim putem.</w:t>
      </w:r>
      <w:r w:rsidRPr="003E7572">
        <w:rPr>
          <w:rFonts w:eastAsia="ヒラギノ角ゴ Pro W3" w:cstheme="minorHAnsi"/>
          <w:i/>
          <w:iCs/>
          <w:color w:val="000000" w:themeColor="text1"/>
          <w:sz w:val="24"/>
          <w:szCs w:val="24"/>
        </w:rPr>
        <w:t>“</w:t>
      </w:r>
    </w:p>
    <w:p w14:paraId="5536638A" w14:textId="77777777" w:rsidR="0057276B" w:rsidRPr="003E7572" w:rsidRDefault="0057276B" w:rsidP="008B54D2">
      <w:pPr>
        <w:autoSpaceDE w:val="0"/>
        <w:autoSpaceDN w:val="0"/>
        <w:adjustRightInd w:val="0"/>
        <w:spacing w:after="200" w:line="264" w:lineRule="auto"/>
        <w:jc w:val="both"/>
        <w:rPr>
          <w:rFonts w:cstheme="minorHAnsi"/>
          <w:sz w:val="24"/>
          <w:szCs w:val="24"/>
        </w:rPr>
      </w:pPr>
    </w:p>
    <w:p w14:paraId="69027D0A" w14:textId="5292D408" w:rsidR="00E16D63" w:rsidRPr="003E7572" w:rsidRDefault="00E16D63" w:rsidP="008B54D2">
      <w:pPr>
        <w:spacing w:after="200" w:line="264" w:lineRule="auto"/>
        <w:jc w:val="center"/>
        <w:rPr>
          <w:rFonts w:cstheme="minorHAnsi"/>
          <w:b/>
          <w:bCs/>
          <w:sz w:val="24"/>
          <w:szCs w:val="24"/>
        </w:rPr>
      </w:pPr>
      <w:r w:rsidRPr="003E7572">
        <w:rPr>
          <w:rFonts w:cstheme="minorHAnsi"/>
          <w:b/>
          <w:bCs/>
          <w:sz w:val="24"/>
          <w:szCs w:val="24"/>
        </w:rPr>
        <w:t xml:space="preserve">Članak </w:t>
      </w:r>
      <w:r w:rsidR="00F9391A" w:rsidRPr="003E7572">
        <w:rPr>
          <w:rFonts w:cstheme="minorHAnsi"/>
          <w:b/>
          <w:bCs/>
          <w:sz w:val="24"/>
          <w:szCs w:val="24"/>
        </w:rPr>
        <w:t>7</w:t>
      </w:r>
      <w:r w:rsidRPr="003E7572">
        <w:rPr>
          <w:rFonts w:cstheme="minorHAnsi"/>
          <w:b/>
          <w:bCs/>
          <w:sz w:val="24"/>
          <w:szCs w:val="24"/>
        </w:rPr>
        <w:t>.</w:t>
      </w:r>
    </w:p>
    <w:p w14:paraId="1B6673E0" w14:textId="566DBE25" w:rsidR="00D66722" w:rsidRPr="003E7572" w:rsidRDefault="00E16D63" w:rsidP="008B54D2">
      <w:pPr>
        <w:autoSpaceDE w:val="0"/>
        <w:autoSpaceDN w:val="0"/>
        <w:adjustRightInd w:val="0"/>
        <w:spacing w:after="200" w:line="264" w:lineRule="auto"/>
        <w:jc w:val="both"/>
        <w:rPr>
          <w:rFonts w:cstheme="minorHAnsi"/>
          <w:sz w:val="24"/>
          <w:szCs w:val="24"/>
        </w:rPr>
      </w:pPr>
      <w:r w:rsidRPr="003E7572">
        <w:rPr>
          <w:rFonts w:cstheme="minorHAnsi"/>
          <w:sz w:val="24"/>
          <w:szCs w:val="24"/>
        </w:rPr>
        <w:t xml:space="preserve">U članku </w:t>
      </w:r>
      <w:r w:rsidR="00D66722" w:rsidRPr="003E7572">
        <w:rPr>
          <w:rFonts w:cstheme="minorHAnsi"/>
          <w:sz w:val="24"/>
          <w:szCs w:val="24"/>
        </w:rPr>
        <w:t>8</w:t>
      </w:r>
      <w:r w:rsidR="00F9391A" w:rsidRPr="003E7572">
        <w:rPr>
          <w:rFonts w:cstheme="minorHAnsi"/>
          <w:sz w:val="24"/>
          <w:szCs w:val="24"/>
        </w:rPr>
        <w:t>.</w:t>
      </w:r>
      <w:r w:rsidR="00D66722" w:rsidRPr="003E7572">
        <w:rPr>
          <w:rFonts w:cstheme="minorHAnsi"/>
          <w:sz w:val="24"/>
          <w:szCs w:val="24"/>
        </w:rPr>
        <w:t xml:space="preserve"> Pravilnika naslov iznad članka te stavci 1. i 2 mijenjaju se na način da sada glase:</w:t>
      </w:r>
    </w:p>
    <w:p w14:paraId="4F7398F3" w14:textId="77777777" w:rsidR="00D66722" w:rsidRPr="003E7572" w:rsidRDefault="00D66722" w:rsidP="008B54D2">
      <w:pPr>
        <w:autoSpaceDE w:val="0"/>
        <w:autoSpaceDN w:val="0"/>
        <w:adjustRightInd w:val="0"/>
        <w:spacing w:after="200" w:line="264" w:lineRule="auto"/>
        <w:jc w:val="both"/>
        <w:rPr>
          <w:rFonts w:cstheme="minorHAnsi"/>
          <w:i/>
          <w:iCs/>
          <w:sz w:val="24"/>
          <w:szCs w:val="24"/>
        </w:rPr>
      </w:pPr>
    </w:p>
    <w:p w14:paraId="7FF479C6" w14:textId="5E7B4A0A" w:rsidR="00F9391A" w:rsidRPr="003E7572" w:rsidRDefault="00F9391A" w:rsidP="00F9391A">
      <w:pPr>
        <w:pStyle w:val="Heading2"/>
        <w:spacing w:before="0"/>
        <w:rPr>
          <w:rFonts w:asciiTheme="minorHAnsi" w:hAnsiTheme="minorHAnsi" w:cstheme="minorHAnsi"/>
          <w:i/>
          <w:iCs/>
          <w:szCs w:val="24"/>
        </w:rPr>
      </w:pPr>
      <w:r w:rsidRPr="003E7572">
        <w:rPr>
          <w:rFonts w:asciiTheme="minorHAnsi" w:hAnsiTheme="minorHAnsi" w:cstheme="minorHAnsi"/>
          <w:i/>
          <w:iCs/>
          <w:szCs w:val="24"/>
        </w:rPr>
        <w:t>„</w:t>
      </w:r>
      <w:r w:rsidRPr="003E7572">
        <w:rPr>
          <w:rFonts w:asciiTheme="minorHAnsi" w:hAnsiTheme="minorHAnsi" w:cstheme="minorHAnsi"/>
          <w:i/>
          <w:iCs/>
          <w:szCs w:val="24"/>
        </w:rPr>
        <w:t>6. POSTUPAK JEDNOSTAVNE NABAVE IZRAVNIM UGOVARANJEM PROCIJENJENE VRIJEDNOSTI DO 5.000,00EUR</w:t>
      </w:r>
    </w:p>
    <w:p w14:paraId="60F09EA8" w14:textId="77777777" w:rsidR="00F9391A" w:rsidRPr="003E7572" w:rsidRDefault="00F9391A" w:rsidP="00F9391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64" w:lineRule="auto"/>
        <w:rPr>
          <w:rFonts w:asciiTheme="minorHAnsi" w:hAnsiTheme="minorHAnsi" w:cstheme="minorHAnsi"/>
          <w:b/>
          <w:i/>
          <w:iCs/>
          <w:color w:val="000000" w:themeColor="text1"/>
          <w:szCs w:val="24"/>
          <w:lang w:val="hr-HR"/>
        </w:rPr>
      </w:pPr>
    </w:p>
    <w:p w14:paraId="0A038B72" w14:textId="77777777" w:rsidR="00F9391A" w:rsidRPr="003E7572" w:rsidRDefault="00F9391A" w:rsidP="00F9391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64" w:lineRule="auto"/>
        <w:jc w:val="center"/>
        <w:rPr>
          <w:rFonts w:asciiTheme="minorHAnsi" w:hAnsiTheme="minorHAnsi" w:cstheme="minorHAnsi"/>
          <w:b/>
          <w:i/>
          <w:iCs/>
          <w:color w:val="000000" w:themeColor="text1"/>
          <w:szCs w:val="24"/>
          <w:lang w:val="hr-HR"/>
        </w:rPr>
      </w:pPr>
      <w:r w:rsidRPr="003E7572">
        <w:rPr>
          <w:rFonts w:asciiTheme="minorHAnsi" w:hAnsiTheme="minorHAnsi" w:cstheme="minorHAnsi"/>
          <w:b/>
          <w:i/>
          <w:iCs/>
          <w:color w:val="000000" w:themeColor="text1"/>
          <w:szCs w:val="24"/>
          <w:lang w:val="hr-HR"/>
        </w:rPr>
        <w:t>Članak 8.</w:t>
      </w:r>
    </w:p>
    <w:p w14:paraId="450943EB" w14:textId="77777777" w:rsidR="00F9391A" w:rsidRPr="003E7572" w:rsidRDefault="00F9391A" w:rsidP="00F9391A">
      <w:pPr>
        <w:numPr>
          <w:ilvl w:val="0"/>
          <w:numId w:val="32"/>
        </w:numPr>
        <w:autoSpaceDE w:val="0"/>
        <w:autoSpaceDN w:val="0"/>
        <w:adjustRightInd w:val="0"/>
        <w:spacing w:after="120" w:line="264" w:lineRule="auto"/>
        <w:jc w:val="both"/>
        <w:rPr>
          <w:rFonts w:cstheme="minorHAnsi"/>
          <w:i/>
          <w:iCs/>
          <w:color w:val="000000" w:themeColor="text1"/>
          <w:sz w:val="24"/>
          <w:szCs w:val="24"/>
        </w:rPr>
      </w:pPr>
      <w:r w:rsidRPr="003E7572">
        <w:rPr>
          <w:rFonts w:cstheme="minorHAnsi"/>
          <w:i/>
          <w:iCs/>
          <w:color w:val="000000" w:themeColor="text1"/>
          <w:sz w:val="24"/>
          <w:szCs w:val="24"/>
        </w:rPr>
        <w:t>Nabavu roba, radova i usluga procijenjene vrijednosti jednake ili manje od 100,00 EUR može se po potrebi izvršiti plaćanjem i u gotovini bez primjene stavka 2. prethodnog članka.</w:t>
      </w:r>
    </w:p>
    <w:p w14:paraId="0F7F6E5C" w14:textId="2CEC70DD" w:rsidR="00F9391A" w:rsidRPr="003E7572" w:rsidRDefault="00F9391A" w:rsidP="00F9391A">
      <w:pPr>
        <w:pStyle w:val="NoSpacing"/>
        <w:numPr>
          <w:ilvl w:val="0"/>
          <w:numId w:val="32"/>
        </w:numPr>
        <w:spacing w:after="120" w:line="264" w:lineRule="auto"/>
        <w:jc w:val="both"/>
        <w:rPr>
          <w:rFonts w:asciiTheme="minorHAnsi" w:hAnsiTheme="minorHAnsi" w:cstheme="minorHAnsi"/>
          <w:i/>
          <w:iCs/>
          <w:color w:val="000000" w:themeColor="text1"/>
          <w:sz w:val="24"/>
          <w:szCs w:val="24"/>
          <w:lang w:val="hr-HR"/>
        </w:rPr>
      </w:pPr>
      <w:r w:rsidRPr="003E7572">
        <w:rPr>
          <w:rFonts w:asciiTheme="minorHAnsi" w:hAnsiTheme="minorHAnsi" w:cstheme="minorHAnsi"/>
          <w:i/>
          <w:iCs/>
          <w:color w:val="000000" w:themeColor="text1"/>
          <w:sz w:val="24"/>
          <w:szCs w:val="24"/>
          <w:lang w:val="hr-HR"/>
        </w:rPr>
        <w:t xml:space="preserve">Nabavu radova, roba i usluga izravnim ugovaranjem procijenjene vrijednosti do 5.000,00 EUR bez PDV-a Fakultet provodi sklapanjem ugovora ili izdavanjem narudžbenice s jednim </w:t>
      </w:r>
      <w:r w:rsidRPr="003E7572">
        <w:rPr>
          <w:rFonts w:asciiTheme="minorHAnsi" w:hAnsiTheme="minorHAnsi" w:cstheme="minorHAnsi"/>
          <w:i/>
          <w:iCs/>
          <w:color w:val="000000" w:themeColor="text1"/>
          <w:sz w:val="24"/>
          <w:szCs w:val="24"/>
          <w:lang w:val="hr-HR"/>
        </w:rPr>
        <w:lastRenderedPageBreak/>
        <w:t xml:space="preserve">gospodarskim subjektom na temelju najmanje jedne prikupljene ponude, ako je primjenjivo. </w:t>
      </w:r>
      <w:r w:rsidRPr="003E7572">
        <w:rPr>
          <w:rFonts w:asciiTheme="minorHAnsi" w:hAnsiTheme="minorHAnsi" w:cstheme="minorHAnsi"/>
          <w:i/>
          <w:iCs/>
          <w:color w:val="000000" w:themeColor="text1"/>
          <w:sz w:val="24"/>
          <w:szCs w:val="24"/>
          <w:lang w:val="hr-HR"/>
        </w:rPr>
        <w:t>„</w:t>
      </w:r>
    </w:p>
    <w:p w14:paraId="17BBA975" w14:textId="77777777" w:rsidR="0004065C" w:rsidRPr="003E7572" w:rsidRDefault="0004065C" w:rsidP="0004065C">
      <w:pPr>
        <w:autoSpaceDE w:val="0"/>
        <w:autoSpaceDN w:val="0"/>
        <w:adjustRightInd w:val="0"/>
        <w:spacing w:after="200" w:line="264" w:lineRule="auto"/>
        <w:jc w:val="both"/>
        <w:rPr>
          <w:rFonts w:cstheme="minorHAnsi"/>
          <w:sz w:val="24"/>
          <w:szCs w:val="24"/>
        </w:rPr>
      </w:pPr>
    </w:p>
    <w:p w14:paraId="1560A328" w14:textId="71AF08A0" w:rsidR="0004065C" w:rsidRPr="003E7572" w:rsidRDefault="0004065C" w:rsidP="0004065C">
      <w:pPr>
        <w:spacing w:after="200" w:line="264" w:lineRule="auto"/>
        <w:jc w:val="center"/>
        <w:rPr>
          <w:rFonts w:cstheme="minorHAnsi"/>
          <w:b/>
          <w:bCs/>
          <w:sz w:val="24"/>
          <w:szCs w:val="24"/>
        </w:rPr>
      </w:pPr>
      <w:r w:rsidRPr="003E7572">
        <w:rPr>
          <w:rFonts w:cstheme="minorHAnsi"/>
          <w:b/>
          <w:bCs/>
          <w:sz w:val="24"/>
          <w:szCs w:val="24"/>
        </w:rPr>
        <w:t xml:space="preserve">Članak </w:t>
      </w:r>
      <w:r w:rsidR="00FD608A" w:rsidRPr="003E7572">
        <w:rPr>
          <w:rFonts w:cstheme="minorHAnsi"/>
          <w:b/>
          <w:bCs/>
          <w:sz w:val="24"/>
          <w:szCs w:val="24"/>
        </w:rPr>
        <w:t>8</w:t>
      </w:r>
      <w:r w:rsidRPr="003E7572">
        <w:rPr>
          <w:rFonts w:cstheme="minorHAnsi"/>
          <w:b/>
          <w:bCs/>
          <w:sz w:val="24"/>
          <w:szCs w:val="24"/>
        </w:rPr>
        <w:t>.</w:t>
      </w:r>
    </w:p>
    <w:p w14:paraId="051AC7F4" w14:textId="67DC1D2D" w:rsidR="007003CE" w:rsidRPr="003E7572" w:rsidRDefault="007003CE" w:rsidP="007003CE">
      <w:pPr>
        <w:pStyle w:val="NormalWeb"/>
        <w:spacing w:before="0" w:beforeAutospacing="0" w:after="120" w:afterAutospacing="0" w:line="264" w:lineRule="auto"/>
        <w:jc w:val="both"/>
        <w:rPr>
          <w:rFonts w:asciiTheme="minorHAnsi" w:hAnsiTheme="minorHAnsi" w:cstheme="minorHAnsi"/>
          <w:bCs/>
          <w:color w:val="000000" w:themeColor="text1"/>
          <w:lang w:val="hr-HR"/>
        </w:rPr>
      </w:pPr>
      <w:r w:rsidRPr="003E7572">
        <w:rPr>
          <w:rFonts w:asciiTheme="minorHAnsi" w:hAnsiTheme="minorHAnsi" w:cstheme="minorHAnsi"/>
          <w:bCs/>
          <w:color w:val="000000" w:themeColor="text1"/>
          <w:lang w:val="hr-HR"/>
        </w:rPr>
        <w:t>U članku 9. Pravilnika uvodni dio stavka 1</w:t>
      </w:r>
      <w:r w:rsidR="00930397" w:rsidRPr="003E7572">
        <w:rPr>
          <w:rFonts w:asciiTheme="minorHAnsi" w:hAnsiTheme="minorHAnsi" w:cstheme="minorHAnsi"/>
          <w:bCs/>
          <w:color w:val="000000" w:themeColor="text1"/>
          <w:lang w:val="hr-HR"/>
        </w:rPr>
        <w:t>)</w:t>
      </w:r>
      <w:r w:rsidRPr="003E7572">
        <w:rPr>
          <w:rFonts w:asciiTheme="minorHAnsi" w:hAnsiTheme="minorHAnsi" w:cstheme="minorHAnsi"/>
          <w:bCs/>
          <w:color w:val="000000" w:themeColor="text1"/>
          <w:lang w:val="hr-HR"/>
        </w:rPr>
        <w:t xml:space="preserve"> mijenja se na način da sada glasi:</w:t>
      </w:r>
    </w:p>
    <w:p w14:paraId="1039E035" w14:textId="0914FC2C" w:rsidR="00096286" w:rsidRPr="003E7572" w:rsidRDefault="007003CE" w:rsidP="007003CE">
      <w:pPr>
        <w:pStyle w:val="NormalWeb"/>
        <w:spacing w:before="0" w:beforeAutospacing="0" w:after="120" w:afterAutospacing="0" w:line="264" w:lineRule="auto"/>
        <w:jc w:val="both"/>
        <w:rPr>
          <w:rFonts w:asciiTheme="minorHAnsi" w:hAnsiTheme="minorHAnsi" w:cstheme="minorHAnsi"/>
          <w:i/>
          <w:iCs/>
          <w:color w:val="000000" w:themeColor="text1"/>
          <w:lang w:val="hr-HR"/>
        </w:rPr>
      </w:pPr>
      <w:r w:rsidRPr="003E7572">
        <w:rPr>
          <w:rFonts w:asciiTheme="minorHAnsi" w:hAnsiTheme="minorHAnsi" w:cstheme="minorHAnsi"/>
          <w:bCs/>
          <w:i/>
          <w:iCs/>
          <w:color w:val="000000" w:themeColor="text1"/>
          <w:lang w:val="hr-HR"/>
        </w:rPr>
        <w:t xml:space="preserve">„1) </w:t>
      </w:r>
      <w:r w:rsidR="00096286" w:rsidRPr="003E7572">
        <w:rPr>
          <w:rFonts w:asciiTheme="minorHAnsi" w:hAnsiTheme="minorHAnsi" w:cstheme="minorHAnsi"/>
          <w:bCs/>
          <w:i/>
          <w:iCs/>
          <w:color w:val="000000" w:themeColor="text1"/>
          <w:lang w:val="hr-HR"/>
        </w:rPr>
        <w:t xml:space="preserve">Iznimno </w:t>
      </w:r>
      <w:r w:rsidR="00096286" w:rsidRPr="003E7572">
        <w:rPr>
          <w:rFonts w:asciiTheme="minorHAnsi" w:hAnsiTheme="minorHAnsi" w:cstheme="minorHAnsi"/>
          <w:i/>
          <w:iCs/>
          <w:color w:val="000000" w:themeColor="text1"/>
          <w:lang w:val="hr-HR"/>
        </w:rPr>
        <w:t>izravno ugovaranje može se provesti i za nabave robe, usluga i radova čija je procijenjena vrijednost bez PDV-a veća od 5.000,00 EUR i manja od 15.000,00 EUR u sljedećim slučajevima:</w:t>
      </w:r>
      <w:r w:rsidR="00096286" w:rsidRPr="003E7572">
        <w:rPr>
          <w:rFonts w:asciiTheme="minorHAnsi" w:hAnsiTheme="minorHAnsi" w:cstheme="minorHAnsi"/>
          <w:i/>
          <w:iCs/>
          <w:color w:val="000000" w:themeColor="text1"/>
          <w:lang w:val="hr-HR"/>
        </w:rPr>
        <w:t>“</w:t>
      </w:r>
    </w:p>
    <w:p w14:paraId="115A8E63" w14:textId="77777777" w:rsidR="0004065C" w:rsidRPr="003E7572" w:rsidRDefault="0004065C" w:rsidP="0004065C">
      <w:pPr>
        <w:autoSpaceDE w:val="0"/>
        <w:autoSpaceDN w:val="0"/>
        <w:adjustRightInd w:val="0"/>
        <w:spacing w:after="200" w:line="264" w:lineRule="auto"/>
        <w:jc w:val="both"/>
        <w:rPr>
          <w:rFonts w:cstheme="minorHAnsi"/>
          <w:sz w:val="24"/>
          <w:szCs w:val="24"/>
        </w:rPr>
      </w:pPr>
    </w:p>
    <w:p w14:paraId="5A151E64" w14:textId="68C878F3" w:rsidR="0004065C" w:rsidRPr="003E7572" w:rsidRDefault="0004065C" w:rsidP="0004065C">
      <w:pPr>
        <w:spacing w:after="200" w:line="264" w:lineRule="auto"/>
        <w:jc w:val="center"/>
        <w:rPr>
          <w:rFonts w:cstheme="minorHAnsi"/>
          <w:b/>
          <w:bCs/>
          <w:sz w:val="24"/>
          <w:szCs w:val="24"/>
        </w:rPr>
      </w:pPr>
      <w:r w:rsidRPr="003E7572">
        <w:rPr>
          <w:rFonts w:cstheme="minorHAnsi"/>
          <w:b/>
          <w:bCs/>
          <w:sz w:val="24"/>
          <w:szCs w:val="24"/>
        </w:rPr>
        <w:t xml:space="preserve">Članak </w:t>
      </w:r>
      <w:r w:rsidR="00FD608A" w:rsidRPr="003E7572">
        <w:rPr>
          <w:rFonts w:cstheme="minorHAnsi"/>
          <w:b/>
          <w:bCs/>
          <w:sz w:val="24"/>
          <w:szCs w:val="24"/>
        </w:rPr>
        <w:t>9</w:t>
      </w:r>
      <w:r w:rsidRPr="003E7572">
        <w:rPr>
          <w:rFonts w:cstheme="minorHAnsi"/>
          <w:b/>
          <w:bCs/>
          <w:sz w:val="24"/>
          <w:szCs w:val="24"/>
        </w:rPr>
        <w:t>.</w:t>
      </w:r>
    </w:p>
    <w:p w14:paraId="02758A0D" w14:textId="61AF605B" w:rsidR="003941E5" w:rsidRPr="003E7572" w:rsidRDefault="003941E5" w:rsidP="003941E5">
      <w:pPr>
        <w:pStyle w:val="NormalWeb"/>
        <w:spacing w:before="0" w:beforeAutospacing="0" w:after="120" w:afterAutospacing="0" w:line="264" w:lineRule="auto"/>
        <w:jc w:val="both"/>
        <w:rPr>
          <w:rFonts w:asciiTheme="minorHAnsi" w:hAnsiTheme="minorHAnsi" w:cstheme="minorHAnsi"/>
          <w:bCs/>
          <w:color w:val="000000" w:themeColor="text1"/>
          <w:lang w:val="hr-HR"/>
        </w:rPr>
      </w:pPr>
      <w:r w:rsidRPr="003E7572">
        <w:rPr>
          <w:rFonts w:asciiTheme="minorHAnsi" w:hAnsiTheme="minorHAnsi" w:cstheme="minorHAnsi"/>
          <w:bCs/>
          <w:color w:val="000000" w:themeColor="text1"/>
          <w:lang w:val="hr-HR"/>
        </w:rPr>
        <w:t xml:space="preserve">U članku </w:t>
      </w:r>
      <w:r w:rsidRPr="003E7572">
        <w:rPr>
          <w:rFonts w:asciiTheme="minorHAnsi" w:hAnsiTheme="minorHAnsi" w:cstheme="minorHAnsi"/>
          <w:bCs/>
          <w:color w:val="000000" w:themeColor="text1"/>
          <w:lang w:val="hr-HR"/>
        </w:rPr>
        <w:t>10</w:t>
      </w:r>
      <w:r w:rsidRPr="003E7572">
        <w:rPr>
          <w:rFonts w:asciiTheme="minorHAnsi" w:hAnsiTheme="minorHAnsi" w:cstheme="minorHAnsi"/>
          <w:bCs/>
          <w:color w:val="000000" w:themeColor="text1"/>
          <w:lang w:val="hr-HR"/>
        </w:rPr>
        <w:t xml:space="preserve">. Pravilnika </w:t>
      </w:r>
      <w:r w:rsidR="00691475" w:rsidRPr="003E7572">
        <w:rPr>
          <w:rFonts w:asciiTheme="minorHAnsi" w:hAnsiTheme="minorHAnsi" w:cstheme="minorHAnsi"/>
          <w:bCs/>
          <w:color w:val="000000" w:themeColor="text1"/>
          <w:lang w:val="hr-HR"/>
        </w:rPr>
        <w:t>stavak 1)</w:t>
      </w:r>
      <w:r w:rsidRPr="003E7572">
        <w:rPr>
          <w:rFonts w:asciiTheme="minorHAnsi" w:hAnsiTheme="minorHAnsi" w:cstheme="minorHAnsi"/>
          <w:bCs/>
          <w:color w:val="000000" w:themeColor="text1"/>
          <w:lang w:val="hr-HR"/>
        </w:rPr>
        <w:t xml:space="preserve"> mijenja se na način da sada glasi:</w:t>
      </w:r>
    </w:p>
    <w:p w14:paraId="6CA862E6" w14:textId="185FC1F5" w:rsidR="00F01502" w:rsidRPr="003E7572" w:rsidRDefault="00F01502" w:rsidP="00F01502">
      <w:pPr>
        <w:autoSpaceDE w:val="0"/>
        <w:autoSpaceDN w:val="0"/>
        <w:adjustRightInd w:val="0"/>
        <w:spacing w:after="120" w:line="264" w:lineRule="auto"/>
        <w:jc w:val="both"/>
        <w:rPr>
          <w:rFonts w:cstheme="minorHAnsi"/>
          <w:i/>
          <w:iCs/>
          <w:color w:val="000000" w:themeColor="text1"/>
          <w:sz w:val="24"/>
          <w:szCs w:val="24"/>
        </w:rPr>
      </w:pPr>
      <w:r w:rsidRPr="003E7572">
        <w:rPr>
          <w:rFonts w:cstheme="minorHAnsi"/>
          <w:i/>
          <w:iCs/>
          <w:color w:val="000000" w:themeColor="text1"/>
          <w:sz w:val="24"/>
          <w:szCs w:val="24"/>
        </w:rPr>
        <w:t xml:space="preserve">„1) </w:t>
      </w:r>
      <w:r w:rsidRPr="003E7572">
        <w:rPr>
          <w:rFonts w:cstheme="minorHAnsi"/>
          <w:i/>
          <w:iCs/>
          <w:color w:val="000000" w:themeColor="text1"/>
          <w:sz w:val="24"/>
          <w:szCs w:val="24"/>
        </w:rPr>
        <w:t>Ograničeno prikupljanje ponuda je postupak nabave u kojem Naručitelj poziva najmanje tri gospodarska subjekta koji se bave djelatnostima na koje se odnosi predmet nabave na dostavu ponuda za nabavu roba i usluga čija je procijenjena vrijednost bez PDV-a jednaka ili veća od 5.000,00 EUR imanja od 15.000,00 EUR te radova čija je procijenjena vrijednost bez PDV-a jednaka ili veća od 5.000,00 EUR i manja od 15.000,00 EUR.</w:t>
      </w:r>
      <w:r w:rsidRPr="003E7572">
        <w:rPr>
          <w:rFonts w:cstheme="minorHAnsi"/>
          <w:i/>
          <w:iCs/>
          <w:color w:val="000000" w:themeColor="text1"/>
          <w:sz w:val="24"/>
          <w:szCs w:val="24"/>
        </w:rPr>
        <w:t>“</w:t>
      </w:r>
    </w:p>
    <w:p w14:paraId="154D08EF" w14:textId="77777777" w:rsidR="00F01502" w:rsidRPr="003E7572" w:rsidRDefault="00F01502" w:rsidP="00F01502">
      <w:pPr>
        <w:autoSpaceDE w:val="0"/>
        <w:autoSpaceDN w:val="0"/>
        <w:adjustRightInd w:val="0"/>
        <w:spacing w:after="120" w:line="264" w:lineRule="auto"/>
        <w:jc w:val="both"/>
        <w:rPr>
          <w:rFonts w:cstheme="minorHAnsi"/>
          <w:i/>
          <w:iCs/>
          <w:color w:val="000000" w:themeColor="text1"/>
          <w:sz w:val="24"/>
          <w:szCs w:val="24"/>
        </w:rPr>
      </w:pPr>
    </w:p>
    <w:p w14:paraId="0D1089A9" w14:textId="08743C8B" w:rsidR="0004065C" w:rsidRPr="003E7572" w:rsidRDefault="0004065C" w:rsidP="0004065C">
      <w:pPr>
        <w:spacing w:after="200" w:line="264" w:lineRule="auto"/>
        <w:jc w:val="center"/>
        <w:rPr>
          <w:rFonts w:cstheme="minorHAnsi"/>
          <w:b/>
          <w:bCs/>
          <w:sz w:val="24"/>
          <w:szCs w:val="24"/>
        </w:rPr>
      </w:pPr>
      <w:r w:rsidRPr="003E7572">
        <w:rPr>
          <w:rFonts w:cstheme="minorHAnsi"/>
          <w:b/>
          <w:bCs/>
          <w:sz w:val="24"/>
          <w:szCs w:val="24"/>
        </w:rPr>
        <w:t xml:space="preserve">Članak </w:t>
      </w:r>
      <w:r w:rsidR="00F01502" w:rsidRPr="003E7572">
        <w:rPr>
          <w:rFonts w:cstheme="minorHAnsi"/>
          <w:b/>
          <w:bCs/>
          <w:sz w:val="24"/>
          <w:szCs w:val="24"/>
        </w:rPr>
        <w:t>10</w:t>
      </w:r>
      <w:r w:rsidRPr="003E7572">
        <w:rPr>
          <w:rFonts w:cstheme="minorHAnsi"/>
          <w:b/>
          <w:bCs/>
          <w:sz w:val="24"/>
          <w:szCs w:val="24"/>
        </w:rPr>
        <w:t>.</w:t>
      </w:r>
    </w:p>
    <w:p w14:paraId="7FA5031E" w14:textId="59415B06" w:rsidR="0004065C" w:rsidRPr="003E7572" w:rsidRDefault="00D57C25" w:rsidP="0004065C">
      <w:pPr>
        <w:autoSpaceDE w:val="0"/>
        <w:autoSpaceDN w:val="0"/>
        <w:adjustRightInd w:val="0"/>
        <w:spacing w:after="200" w:line="264" w:lineRule="auto"/>
        <w:jc w:val="both"/>
        <w:rPr>
          <w:rFonts w:cstheme="minorHAnsi"/>
          <w:sz w:val="24"/>
          <w:szCs w:val="24"/>
        </w:rPr>
      </w:pPr>
      <w:r w:rsidRPr="003E7572">
        <w:rPr>
          <w:rFonts w:cstheme="minorHAnsi"/>
          <w:sz w:val="24"/>
          <w:szCs w:val="24"/>
        </w:rPr>
        <w:t>Dodaje se novi članak 11. koji glasi:</w:t>
      </w:r>
    </w:p>
    <w:p w14:paraId="45A4CE8C" w14:textId="2A0C0C7C" w:rsidR="00201035" w:rsidRPr="003E7572" w:rsidRDefault="00201035" w:rsidP="002010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64" w:lineRule="auto"/>
        <w:jc w:val="center"/>
        <w:rPr>
          <w:rFonts w:asciiTheme="minorHAnsi" w:hAnsiTheme="minorHAnsi" w:cstheme="minorHAnsi"/>
          <w:b/>
          <w:i/>
          <w:iCs/>
          <w:color w:val="000000" w:themeColor="text1"/>
          <w:szCs w:val="24"/>
          <w:lang w:val="hr-HR"/>
        </w:rPr>
      </w:pPr>
      <w:r w:rsidRPr="003E7572">
        <w:rPr>
          <w:rFonts w:asciiTheme="minorHAnsi" w:hAnsiTheme="minorHAnsi" w:cstheme="minorHAnsi"/>
          <w:b/>
          <w:i/>
          <w:iCs/>
          <w:color w:val="000000" w:themeColor="text1"/>
          <w:szCs w:val="24"/>
          <w:lang w:val="hr-HR"/>
        </w:rPr>
        <w:t>„</w:t>
      </w:r>
      <w:r w:rsidRPr="003E7572">
        <w:rPr>
          <w:rFonts w:asciiTheme="minorHAnsi" w:hAnsiTheme="minorHAnsi" w:cstheme="minorHAnsi"/>
          <w:b/>
          <w:i/>
          <w:iCs/>
          <w:color w:val="000000" w:themeColor="text1"/>
          <w:szCs w:val="24"/>
          <w:lang w:val="hr-HR"/>
        </w:rPr>
        <w:t>Članak 11.</w:t>
      </w:r>
    </w:p>
    <w:p w14:paraId="5E94B629" w14:textId="77777777" w:rsidR="00201035" w:rsidRPr="003E7572" w:rsidRDefault="00201035" w:rsidP="00201035">
      <w:pPr>
        <w:pStyle w:val="ListParagraph"/>
        <w:numPr>
          <w:ilvl w:val="0"/>
          <w:numId w:val="36"/>
        </w:numPr>
        <w:autoSpaceDE w:val="0"/>
        <w:autoSpaceDN w:val="0"/>
        <w:adjustRightInd w:val="0"/>
        <w:spacing w:after="120" w:line="264" w:lineRule="auto"/>
        <w:ind w:left="360"/>
        <w:contextualSpacing w:val="0"/>
        <w:jc w:val="both"/>
        <w:rPr>
          <w:rFonts w:eastAsia="ヒラギノ角ゴ Pro W3" w:cstheme="minorHAnsi"/>
          <w:i/>
          <w:iCs/>
          <w:color w:val="000000" w:themeColor="text1"/>
          <w:sz w:val="24"/>
          <w:szCs w:val="24"/>
        </w:rPr>
      </w:pPr>
      <w:r w:rsidRPr="003E7572">
        <w:rPr>
          <w:rFonts w:cstheme="minorHAnsi"/>
          <w:i/>
          <w:iCs/>
          <w:color w:val="000000" w:themeColor="text1"/>
          <w:sz w:val="24"/>
          <w:szCs w:val="24"/>
        </w:rPr>
        <w:t>Poziv za dostavu ponuda mora sadržavati:</w:t>
      </w:r>
    </w:p>
    <w:p w14:paraId="0A1D32EA" w14:textId="77777777" w:rsidR="00201035" w:rsidRPr="003E7572" w:rsidRDefault="00201035" w:rsidP="00201035">
      <w:pPr>
        <w:pStyle w:val="NoSpacing"/>
        <w:numPr>
          <w:ilvl w:val="0"/>
          <w:numId w:val="37"/>
        </w:numPr>
        <w:spacing w:after="120" w:line="264" w:lineRule="auto"/>
        <w:jc w:val="both"/>
        <w:rPr>
          <w:rFonts w:asciiTheme="minorHAnsi" w:eastAsia="ヒラギノ角ゴ Pro W3" w:hAnsiTheme="minorHAnsi" w:cstheme="minorHAnsi"/>
          <w:i/>
          <w:iCs/>
          <w:color w:val="000000" w:themeColor="text1"/>
          <w:sz w:val="24"/>
          <w:szCs w:val="24"/>
          <w:lang w:val="hr-HR"/>
        </w:rPr>
      </w:pPr>
      <w:r w:rsidRPr="003E7572">
        <w:rPr>
          <w:rFonts w:asciiTheme="minorHAnsi" w:eastAsia="ヒラギノ角ゴ Pro W3" w:hAnsiTheme="minorHAnsi" w:cstheme="minorHAnsi"/>
          <w:i/>
          <w:iCs/>
          <w:color w:val="000000" w:themeColor="text1"/>
          <w:sz w:val="24"/>
          <w:szCs w:val="24"/>
          <w:lang w:val="hr-HR"/>
        </w:rPr>
        <w:t>naziv naručitelja;</w:t>
      </w:r>
    </w:p>
    <w:p w14:paraId="1D3703B1" w14:textId="77777777" w:rsidR="00201035" w:rsidRPr="003E7572" w:rsidRDefault="00201035" w:rsidP="00201035">
      <w:pPr>
        <w:pStyle w:val="NoSpacing"/>
        <w:numPr>
          <w:ilvl w:val="0"/>
          <w:numId w:val="37"/>
        </w:numPr>
        <w:spacing w:after="120" w:line="264" w:lineRule="auto"/>
        <w:jc w:val="both"/>
        <w:rPr>
          <w:rFonts w:asciiTheme="minorHAnsi" w:eastAsia="ヒラギノ角ゴ Pro W3" w:hAnsiTheme="minorHAnsi" w:cstheme="minorHAnsi"/>
          <w:i/>
          <w:iCs/>
          <w:color w:val="000000" w:themeColor="text1"/>
          <w:sz w:val="24"/>
          <w:szCs w:val="24"/>
          <w:lang w:val="hr-HR"/>
        </w:rPr>
      </w:pPr>
      <w:r w:rsidRPr="003E7572">
        <w:rPr>
          <w:rFonts w:asciiTheme="minorHAnsi" w:eastAsia="ヒラギノ角ゴ Pro W3" w:hAnsiTheme="minorHAnsi" w:cstheme="minorHAnsi"/>
          <w:i/>
          <w:iCs/>
          <w:color w:val="000000" w:themeColor="text1"/>
          <w:sz w:val="24"/>
          <w:szCs w:val="24"/>
          <w:lang w:val="hr-HR"/>
        </w:rPr>
        <w:t>naziv predmeta nabave;</w:t>
      </w:r>
    </w:p>
    <w:p w14:paraId="6295581E" w14:textId="77777777" w:rsidR="00201035" w:rsidRPr="003E7572" w:rsidRDefault="00201035" w:rsidP="00201035">
      <w:pPr>
        <w:pStyle w:val="NoSpacing"/>
        <w:numPr>
          <w:ilvl w:val="0"/>
          <w:numId w:val="37"/>
        </w:numPr>
        <w:spacing w:after="120" w:line="264" w:lineRule="auto"/>
        <w:jc w:val="both"/>
        <w:rPr>
          <w:rFonts w:asciiTheme="minorHAnsi" w:eastAsia="ヒラギノ角ゴ Pro W3" w:hAnsiTheme="minorHAnsi" w:cstheme="minorHAnsi"/>
          <w:i/>
          <w:iCs/>
          <w:color w:val="000000" w:themeColor="text1"/>
          <w:sz w:val="24"/>
          <w:szCs w:val="24"/>
          <w:lang w:val="hr-HR"/>
        </w:rPr>
      </w:pPr>
      <w:r w:rsidRPr="003E7572">
        <w:rPr>
          <w:rFonts w:asciiTheme="minorHAnsi" w:eastAsia="ヒラギノ角ゴ Pro W3" w:hAnsiTheme="minorHAnsi" w:cstheme="minorHAnsi"/>
          <w:i/>
          <w:iCs/>
          <w:color w:val="000000" w:themeColor="text1"/>
          <w:sz w:val="24"/>
          <w:szCs w:val="24"/>
          <w:lang w:val="hr-HR"/>
        </w:rPr>
        <w:t>opis predmeta nabave;</w:t>
      </w:r>
    </w:p>
    <w:p w14:paraId="1662674B" w14:textId="77777777" w:rsidR="00201035" w:rsidRPr="003E7572" w:rsidRDefault="00201035" w:rsidP="00201035">
      <w:pPr>
        <w:pStyle w:val="NoSpacing"/>
        <w:numPr>
          <w:ilvl w:val="0"/>
          <w:numId w:val="37"/>
        </w:numPr>
        <w:spacing w:after="120" w:line="264" w:lineRule="auto"/>
        <w:jc w:val="both"/>
        <w:rPr>
          <w:rFonts w:asciiTheme="minorHAnsi" w:eastAsia="ヒラギノ角ゴ Pro W3" w:hAnsiTheme="minorHAnsi" w:cstheme="minorHAnsi"/>
          <w:i/>
          <w:iCs/>
          <w:color w:val="000000" w:themeColor="text1"/>
          <w:sz w:val="24"/>
          <w:szCs w:val="24"/>
          <w:lang w:val="hr-HR"/>
        </w:rPr>
      </w:pPr>
      <w:r w:rsidRPr="003E7572">
        <w:rPr>
          <w:rFonts w:asciiTheme="minorHAnsi" w:eastAsia="ヒラギノ角ゴ Pro W3" w:hAnsiTheme="minorHAnsi" w:cstheme="minorHAnsi"/>
          <w:i/>
          <w:iCs/>
          <w:color w:val="000000" w:themeColor="text1"/>
          <w:sz w:val="24"/>
          <w:szCs w:val="24"/>
          <w:lang w:val="hr-HR"/>
        </w:rPr>
        <w:t>količinu predmeta nabave;</w:t>
      </w:r>
    </w:p>
    <w:p w14:paraId="58216D67" w14:textId="77777777" w:rsidR="00201035" w:rsidRPr="003E7572" w:rsidRDefault="00201035" w:rsidP="00201035">
      <w:pPr>
        <w:pStyle w:val="NoSpacing"/>
        <w:numPr>
          <w:ilvl w:val="0"/>
          <w:numId w:val="37"/>
        </w:numPr>
        <w:spacing w:after="120" w:line="264" w:lineRule="auto"/>
        <w:jc w:val="both"/>
        <w:rPr>
          <w:rFonts w:asciiTheme="minorHAnsi" w:eastAsia="ヒラギノ角ゴ Pro W3" w:hAnsiTheme="minorHAnsi" w:cstheme="minorHAnsi"/>
          <w:i/>
          <w:iCs/>
          <w:color w:val="000000" w:themeColor="text1"/>
          <w:sz w:val="24"/>
          <w:szCs w:val="24"/>
          <w:lang w:val="hr-HR"/>
        </w:rPr>
      </w:pPr>
      <w:r w:rsidRPr="003E7572">
        <w:rPr>
          <w:rFonts w:asciiTheme="minorHAnsi" w:eastAsia="ヒラギノ角ゴ Pro W3" w:hAnsiTheme="minorHAnsi" w:cstheme="minorHAnsi"/>
          <w:i/>
          <w:iCs/>
          <w:color w:val="000000" w:themeColor="text1"/>
          <w:sz w:val="24"/>
          <w:szCs w:val="24"/>
          <w:lang w:val="hr-HR"/>
        </w:rPr>
        <w:t>troškovnik, ako je primjenjivo;</w:t>
      </w:r>
    </w:p>
    <w:p w14:paraId="156EFB5C" w14:textId="77777777" w:rsidR="00201035" w:rsidRPr="003E7572" w:rsidRDefault="00201035" w:rsidP="00201035">
      <w:pPr>
        <w:pStyle w:val="NoSpacing"/>
        <w:numPr>
          <w:ilvl w:val="0"/>
          <w:numId w:val="37"/>
        </w:numPr>
        <w:spacing w:after="120" w:line="264" w:lineRule="auto"/>
        <w:jc w:val="both"/>
        <w:rPr>
          <w:rFonts w:asciiTheme="minorHAnsi" w:eastAsia="ヒラギノ角ゴ Pro W3" w:hAnsiTheme="minorHAnsi" w:cstheme="minorHAnsi"/>
          <w:i/>
          <w:iCs/>
          <w:color w:val="000000" w:themeColor="text1"/>
          <w:sz w:val="24"/>
          <w:szCs w:val="24"/>
          <w:lang w:val="hr-HR"/>
        </w:rPr>
      </w:pPr>
      <w:r w:rsidRPr="003E7572">
        <w:rPr>
          <w:rFonts w:asciiTheme="minorHAnsi" w:eastAsia="ヒラギノ角ゴ Pro W3" w:hAnsiTheme="minorHAnsi" w:cstheme="minorHAnsi"/>
          <w:i/>
          <w:iCs/>
          <w:color w:val="000000" w:themeColor="text1"/>
          <w:sz w:val="24"/>
          <w:szCs w:val="24"/>
          <w:lang w:val="hr-HR"/>
        </w:rPr>
        <w:t>tehničke specifikacije predmeta nabave, ako je primjenjivo;</w:t>
      </w:r>
    </w:p>
    <w:p w14:paraId="5DADC453" w14:textId="77777777" w:rsidR="00201035" w:rsidRPr="003E7572" w:rsidRDefault="00201035" w:rsidP="00201035">
      <w:pPr>
        <w:pStyle w:val="NoSpacing"/>
        <w:numPr>
          <w:ilvl w:val="0"/>
          <w:numId w:val="37"/>
        </w:numPr>
        <w:spacing w:after="120" w:line="264" w:lineRule="auto"/>
        <w:jc w:val="both"/>
        <w:rPr>
          <w:rFonts w:asciiTheme="minorHAnsi" w:eastAsia="ヒラギノ角ゴ Pro W3" w:hAnsiTheme="minorHAnsi" w:cstheme="minorHAnsi"/>
          <w:i/>
          <w:iCs/>
          <w:color w:val="000000" w:themeColor="text1"/>
          <w:sz w:val="24"/>
          <w:szCs w:val="24"/>
          <w:lang w:val="hr-HR"/>
        </w:rPr>
      </w:pPr>
      <w:r w:rsidRPr="003E7572">
        <w:rPr>
          <w:rFonts w:asciiTheme="minorHAnsi" w:eastAsia="ヒラギノ角ゴ Pro W3" w:hAnsiTheme="minorHAnsi" w:cstheme="minorHAnsi"/>
          <w:i/>
          <w:iCs/>
          <w:color w:val="000000" w:themeColor="text1"/>
          <w:sz w:val="24"/>
          <w:szCs w:val="24"/>
          <w:lang w:val="hr-HR"/>
        </w:rPr>
        <w:t>pojedinačnu procijenjenu vrijednost predmeta nabave;</w:t>
      </w:r>
    </w:p>
    <w:p w14:paraId="6E517E10" w14:textId="77777777" w:rsidR="00201035" w:rsidRPr="003E7572" w:rsidRDefault="00201035" w:rsidP="00201035">
      <w:pPr>
        <w:pStyle w:val="NoSpacing"/>
        <w:numPr>
          <w:ilvl w:val="0"/>
          <w:numId w:val="37"/>
        </w:numPr>
        <w:spacing w:after="120" w:line="264" w:lineRule="auto"/>
        <w:jc w:val="both"/>
        <w:rPr>
          <w:rFonts w:asciiTheme="minorHAnsi" w:eastAsia="ヒラギノ角ゴ Pro W3" w:hAnsiTheme="minorHAnsi" w:cstheme="minorHAnsi"/>
          <w:i/>
          <w:iCs/>
          <w:color w:val="000000" w:themeColor="text1"/>
          <w:sz w:val="24"/>
          <w:szCs w:val="24"/>
          <w:lang w:val="hr-HR"/>
        </w:rPr>
      </w:pPr>
      <w:r w:rsidRPr="003E7572">
        <w:rPr>
          <w:rFonts w:asciiTheme="minorHAnsi" w:eastAsia="ヒラギノ角ゴ Pro W3" w:hAnsiTheme="minorHAnsi" w:cstheme="minorHAnsi"/>
          <w:i/>
          <w:iCs/>
          <w:color w:val="000000" w:themeColor="text1"/>
          <w:sz w:val="24"/>
          <w:szCs w:val="24"/>
          <w:lang w:val="hr-HR"/>
        </w:rPr>
        <w:t>kriterije za odabir ponude;</w:t>
      </w:r>
    </w:p>
    <w:p w14:paraId="475E2AD1" w14:textId="77777777" w:rsidR="00201035" w:rsidRPr="003E7572" w:rsidRDefault="00201035" w:rsidP="00201035">
      <w:pPr>
        <w:numPr>
          <w:ilvl w:val="0"/>
          <w:numId w:val="37"/>
        </w:numPr>
        <w:spacing w:after="120" w:line="264" w:lineRule="auto"/>
        <w:jc w:val="both"/>
        <w:rPr>
          <w:rFonts w:eastAsia="ヒラギノ角ゴ Pro W3" w:cstheme="minorHAnsi"/>
          <w:i/>
          <w:iCs/>
          <w:color w:val="000000" w:themeColor="text1"/>
          <w:sz w:val="24"/>
          <w:szCs w:val="24"/>
        </w:rPr>
      </w:pPr>
      <w:r w:rsidRPr="003E7572">
        <w:rPr>
          <w:rFonts w:eastAsia="ヒラギノ角ゴ Pro W3" w:cstheme="minorHAnsi"/>
          <w:i/>
          <w:iCs/>
          <w:color w:val="000000" w:themeColor="text1"/>
          <w:sz w:val="24"/>
          <w:szCs w:val="24"/>
        </w:rPr>
        <w:lastRenderedPageBreak/>
        <w:t>uvjete i zahtjeve koje ponuditelji trebaju ispuniti;</w:t>
      </w:r>
    </w:p>
    <w:p w14:paraId="029D6946" w14:textId="77777777" w:rsidR="00201035" w:rsidRPr="003E7572" w:rsidRDefault="00201035" w:rsidP="00201035">
      <w:pPr>
        <w:pStyle w:val="NoSpacing"/>
        <w:numPr>
          <w:ilvl w:val="0"/>
          <w:numId w:val="37"/>
        </w:numPr>
        <w:spacing w:after="120" w:line="264" w:lineRule="auto"/>
        <w:jc w:val="both"/>
        <w:rPr>
          <w:rFonts w:asciiTheme="minorHAnsi" w:eastAsia="ヒラギノ角ゴ Pro W3" w:hAnsiTheme="minorHAnsi" w:cstheme="minorHAnsi"/>
          <w:i/>
          <w:iCs/>
          <w:color w:val="000000" w:themeColor="text1"/>
          <w:sz w:val="24"/>
          <w:szCs w:val="24"/>
          <w:lang w:val="hr-HR"/>
        </w:rPr>
      </w:pPr>
      <w:r w:rsidRPr="003E7572">
        <w:rPr>
          <w:rFonts w:asciiTheme="minorHAnsi" w:eastAsia="ヒラギノ角ゴ Pro W3" w:hAnsiTheme="minorHAnsi" w:cstheme="minorHAnsi"/>
          <w:i/>
          <w:iCs/>
          <w:color w:val="000000" w:themeColor="text1"/>
          <w:sz w:val="24"/>
          <w:szCs w:val="24"/>
          <w:lang w:val="hr-HR"/>
        </w:rPr>
        <w:t>rok za dostavu ponude;</w:t>
      </w:r>
    </w:p>
    <w:p w14:paraId="6BDC51A2" w14:textId="77777777" w:rsidR="00201035" w:rsidRPr="003E7572" w:rsidRDefault="00201035" w:rsidP="00201035">
      <w:pPr>
        <w:pStyle w:val="NoSpacing"/>
        <w:numPr>
          <w:ilvl w:val="0"/>
          <w:numId w:val="37"/>
        </w:numPr>
        <w:spacing w:after="120" w:line="264" w:lineRule="auto"/>
        <w:jc w:val="both"/>
        <w:rPr>
          <w:rFonts w:asciiTheme="minorHAnsi" w:eastAsia="ヒラギノ角ゴ Pro W3" w:hAnsiTheme="minorHAnsi" w:cstheme="minorHAnsi"/>
          <w:i/>
          <w:iCs/>
          <w:color w:val="000000" w:themeColor="text1"/>
          <w:sz w:val="24"/>
          <w:szCs w:val="24"/>
          <w:lang w:val="hr-HR"/>
        </w:rPr>
      </w:pPr>
      <w:r w:rsidRPr="003E7572">
        <w:rPr>
          <w:rFonts w:asciiTheme="minorHAnsi" w:eastAsia="ヒラギノ角ゴ Pro W3" w:hAnsiTheme="minorHAnsi" w:cstheme="minorHAnsi"/>
          <w:i/>
          <w:iCs/>
          <w:color w:val="000000" w:themeColor="text1"/>
          <w:sz w:val="24"/>
          <w:szCs w:val="24"/>
          <w:lang w:val="hr-HR"/>
        </w:rPr>
        <w:t>rok i mjesto izvršenja;</w:t>
      </w:r>
    </w:p>
    <w:p w14:paraId="7E349E53" w14:textId="77777777" w:rsidR="00201035" w:rsidRPr="003E7572" w:rsidRDefault="00201035" w:rsidP="00201035">
      <w:pPr>
        <w:pStyle w:val="NoSpacing"/>
        <w:numPr>
          <w:ilvl w:val="0"/>
          <w:numId w:val="37"/>
        </w:numPr>
        <w:spacing w:after="120" w:line="264" w:lineRule="auto"/>
        <w:jc w:val="both"/>
        <w:rPr>
          <w:rFonts w:asciiTheme="minorHAnsi" w:eastAsia="ヒラギノ角ゴ Pro W3" w:hAnsiTheme="minorHAnsi" w:cstheme="minorHAnsi"/>
          <w:i/>
          <w:iCs/>
          <w:color w:val="000000" w:themeColor="text1"/>
          <w:sz w:val="24"/>
          <w:szCs w:val="24"/>
          <w:lang w:val="hr-HR"/>
        </w:rPr>
      </w:pPr>
      <w:r w:rsidRPr="003E7572">
        <w:rPr>
          <w:rFonts w:asciiTheme="minorHAnsi" w:eastAsia="ヒラギノ角ゴ Pro W3" w:hAnsiTheme="minorHAnsi" w:cstheme="minorHAnsi"/>
          <w:i/>
          <w:iCs/>
          <w:color w:val="000000" w:themeColor="text1"/>
          <w:sz w:val="24"/>
          <w:szCs w:val="24"/>
          <w:lang w:val="hr-HR"/>
        </w:rPr>
        <w:t>način dostavljanja ponuda.</w:t>
      </w:r>
    </w:p>
    <w:p w14:paraId="43AACB44" w14:textId="089DE128" w:rsidR="00201035" w:rsidRPr="003E7572" w:rsidRDefault="00201035" w:rsidP="00201035">
      <w:pPr>
        <w:pStyle w:val="ListParagraph"/>
        <w:numPr>
          <w:ilvl w:val="0"/>
          <w:numId w:val="36"/>
        </w:numPr>
        <w:autoSpaceDE w:val="0"/>
        <w:autoSpaceDN w:val="0"/>
        <w:adjustRightInd w:val="0"/>
        <w:spacing w:after="120" w:line="264" w:lineRule="auto"/>
        <w:ind w:left="360"/>
        <w:contextualSpacing w:val="0"/>
        <w:jc w:val="both"/>
        <w:rPr>
          <w:rFonts w:eastAsia="ヒラギノ角ゴ Pro W3" w:cstheme="minorHAnsi"/>
          <w:i/>
          <w:iCs/>
          <w:color w:val="000000" w:themeColor="text1"/>
          <w:sz w:val="24"/>
          <w:szCs w:val="24"/>
        </w:rPr>
      </w:pPr>
      <w:r w:rsidRPr="003E7572">
        <w:rPr>
          <w:rFonts w:cstheme="minorHAnsi"/>
          <w:i/>
          <w:iCs/>
          <w:color w:val="000000" w:themeColor="text1"/>
          <w:sz w:val="24"/>
          <w:szCs w:val="24"/>
        </w:rPr>
        <w:t>Ponude upućene gospodarskim subjektima čine sastavni dio dokumentacije postupka nabave i čuvaju se najmanje do završetka svih pravnih radnji vezanih uz nabavu odnosno do isteka revizijskih rokova.</w:t>
      </w:r>
      <w:r w:rsidRPr="003E7572">
        <w:rPr>
          <w:rFonts w:cstheme="minorHAnsi"/>
          <w:i/>
          <w:iCs/>
          <w:color w:val="000000" w:themeColor="text1"/>
          <w:sz w:val="24"/>
          <w:szCs w:val="24"/>
        </w:rPr>
        <w:t>“</w:t>
      </w:r>
    </w:p>
    <w:p w14:paraId="30AF06CE" w14:textId="77777777" w:rsidR="00201035" w:rsidRPr="003E7572" w:rsidRDefault="00201035" w:rsidP="0004065C">
      <w:pPr>
        <w:autoSpaceDE w:val="0"/>
        <w:autoSpaceDN w:val="0"/>
        <w:adjustRightInd w:val="0"/>
        <w:spacing w:after="200" w:line="264" w:lineRule="auto"/>
        <w:jc w:val="both"/>
        <w:rPr>
          <w:rFonts w:cstheme="minorHAnsi"/>
          <w:i/>
          <w:iCs/>
          <w:sz w:val="24"/>
          <w:szCs w:val="24"/>
        </w:rPr>
      </w:pPr>
    </w:p>
    <w:p w14:paraId="78759439" w14:textId="11F58541" w:rsidR="0004065C" w:rsidRPr="003E7572" w:rsidRDefault="0004065C" w:rsidP="0004065C">
      <w:pPr>
        <w:spacing w:after="200" w:line="264" w:lineRule="auto"/>
        <w:jc w:val="center"/>
        <w:rPr>
          <w:rFonts w:cstheme="minorHAnsi"/>
          <w:b/>
          <w:bCs/>
          <w:sz w:val="24"/>
          <w:szCs w:val="24"/>
        </w:rPr>
      </w:pPr>
      <w:r w:rsidRPr="003E7572">
        <w:rPr>
          <w:rFonts w:cstheme="minorHAnsi"/>
          <w:b/>
          <w:bCs/>
          <w:sz w:val="24"/>
          <w:szCs w:val="24"/>
        </w:rPr>
        <w:t xml:space="preserve">Članak </w:t>
      </w:r>
      <w:r w:rsidR="00F342A0" w:rsidRPr="003E7572">
        <w:rPr>
          <w:rFonts w:cstheme="minorHAnsi"/>
          <w:b/>
          <w:bCs/>
          <w:sz w:val="24"/>
          <w:szCs w:val="24"/>
        </w:rPr>
        <w:t>11</w:t>
      </w:r>
      <w:r w:rsidRPr="003E7572">
        <w:rPr>
          <w:rFonts w:cstheme="minorHAnsi"/>
          <w:b/>
          <w:bCs/>
          <w:sz w:val="24"/>
          <w:szCs w:val="24"/>
        </w:rPr>
        <w:t>.</w:t>
      </w:r>
    </w:p>
    <w:p w14:paraId="074758B2" w14:textId="4AB34B70" w:rsidR="0004065C" w:rsidRPr="003E7572" w:rsidRDefault="00C14038" w:rsidP="0004065C">
      <w:pPr>
        <w:autoSpaceDE w:val="0"/>
        <w:autoSpaceDN w:val="0"/>
        <w:adjustRightInd w:val="0"/>
        <w:spacing w:after="200" w:line="264" w:lineRule="auto"/>
        <w:jc w:val="both"/>
        <w:rPr>
          <w:rFonts w:cstheme="minorHAnsi"/>
          <w:sz w:val="24"/>
          <w:szCs w:val="24"/>
        </w:rPr>
      </w:pPr>
      <w:r w:rsidRPr="003E7572">
        <w:rPr>
          <w:rFonts w:cstheme="minorHAnsi"/>
          <w:sz w:val="24"/>
          <w:szCs w:val="24"/>
        </w:rPr>
        <w:t>Dosadašnji članka 11. Pravilnika postaje članka 12. te se mijenja na način da sada glasi:</w:t>
      </w:r>
    </w:p>
    <w:p w14:paraId="79D8D659" w14:textId="77777777" w:rsidR="00CC0FD0" w:rsidRPr="003E7572" w:rsidRDefault="00CC0FD0" w:rsidP="00CC0FD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64" w:lineRule="auto"/>
        <w:jc w:val="center"/>
        <w:rPr>
          <w:rFonts w:asciiTheme="minorHAnsi" w:hAnsiTheme="minorHAnsi" w:cstheme="minorHAnsi"/>
          <w:b/>
          <w:i/>
          <w:iCs/>
          <w:color w:val="000000" w:themeColor="text1"/>
          <w:szCs w:val="24"/>
          <w:lang w:val="hr-HR"/>
        </w:rPr>
      </w:pPr>
      <w:r w:rsidRPr="003E7572">
        <w:rPr>
          <w:rFonts w:asciiTheme="minorHAnsi" w:hAnsiTheme="minorHAnsi" w:cstheme="minorHAnsi"/>
          <w:i/>
          <w:iCs/>
          <w:szCs w:val="24"/>
        </w:rPr>
        <w:t>„</w:t>
      </w:r>
      <w:r w:rsidRPr="003E7572">
        <w:rPr>
          <w:rFonts w:asciiTheme="minorHAnsi" w:hAnsiTheme="minorHAnsi" w:cstheme="minorHAnsi"/>
          <w:b/>
          <w:i/>
          <w:iCs/>
          <w:color w:val="000000" w:themeColor="text1"/>
          <w:szCs w:val="24"/>
          <w:lang w:val="hr-HR"/>
        </w:rPr>
        <w:t>Članak 12.</w:t>
      </w:r>
    </w:p>
    <w:p w14:paraId="0EA417E9" w14:textId="77777777" w:rsidR="00CC0FD0" w:rsidRPr="003E7572" w:rsidRDefault="00CC0FD0" w:rsidP="00CC0FD0">
      <w:pPr>
        <w:pStyle w:val="Body"/>
        <w:numPr>
          <w:ilvl w:val="0"/>
          <w:numId w:val="3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64" w:lineRule="auto"/>
        <w:jc w:val="both"/>
        <w:rPr>
          <w:rFonts w:asciiTheme="minorHAnsi" w:hAnsiTheme="minorHAnsi" w:cstheme="minorHAnsi"/>
          <w:i/>
          <w:iCs/>
          <w:color w:val="000000" w:themeColor="text1"/>
          <w:szCs w:val="24"/>
          <w:lang w:val="hr-HR"/>
        </w:rPr>
      </w:pPr>
      <w:r w:rsidRPr="003E7572">
        <w:rPr>
          <w:rFonts w:asciiTheme="minorHAnsi" w:hAnsiTheme="minorHAnsi" w:cstheme="minorHAnsi"/>
          <w:i/>
          <w:iCs/>
          <w:color w:val="000000" w:themeColor="text1"/>
          <w:szCs w:val="24"/>
          <w:lang w:val="hr-HR"/>
        </w:rPr>
        <w:t xml:space="preserve">Javno prikupljanje ponuda je postupak nabave u kojem na  temelju javno objavljenog poziva za prikupljanje ponuda </w:t>
      </w:r>
      <w:r w:rsidRPr="003E7572">
        <w:rPr>
          <w:rFonts w:asciiTheme="minorHAnsi" w:hAnsiTheme="minorHAnsi" w:cstheme="minorHAnsi"/>
          <w:bCs/>
          <w:i/>
          <w:iCs/>
          <w:color w:val="000000" w:themeColor="text1"/>
          <w:szCs w:val="24"/>
          <w:lang w:val="hr-HR"/>
        </w:rPr>
        <w:t>svaki zainteresirani gospodarski subjekt može podnijeti ponudu</w:t>
      </w:r>
      <w:r w:rsidRPr="003E7572">
        <w:rPr>
          <w:rFonts w:asciiTheme="minorHAnsi" w:hAnsiTheme="minorHAnsi" w:cstheme="minorHAnsi"/>
          <w:i/>
          <w:iCs/>
          <w:color w:val="000000" w:themeColor="text1"/>
          <w:szCs w:val="24"/>
          <w:lang w:val="hr-HR"/>
        </w:rPr>
        <w:t xml:space="preserve"> i koji se provodi za nabavu robe i usluga čija je procijenjena vrijednost bez PDV-a jednaka ili veća od 15.000,00 EUR i manja od 50.000,00 EUR te radova čija je procijenjena vrijednost bez PDV-a jednaka ili veća od 15.000,00 EUR i manja od 100.000,00 EUR.</w:t>
      </w:r>
    </w:p>
    <w:p w14:paraId="4835F79F" w14:textId="77777777" w:rsidR="00CC0FD0" w:rsidRPr="003E7572" w:rsidRDefault="00CC0FD0" w:rsidP="00CC0FD0">
      <w:pPr>
        <w:pStyle w:val="Body"/>
        <w:numPr>
          <w:ilvl w:val="0"/>
          <w:numId w:val="3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64" w:lineRule="auto"/>
        <w:jc w:val="both"/>
        <w:rPr>
          <w:rFonts w:asciiTheme="minorHAnsi" w:hAnsiTheme="minorHAnsi" w:cstheme="minorHAnsi"/>
          <w:i/>
          <w:iCs/>
          <w:color w:val="000000" w:themeColor="text1"/>
          <w:szCs w:val="24"/>
          <w:lang w:val="hr-HR"/>
        </w:rPr>
      </w:pPr>
      <w:r w:rsidRPr="003E7572">
        <w:rPr>
          <w:rFonts w:asciiTheme="minorHAnsi" w:hAnsiTheme="minorHAnsi" w:cstheme="minorHAnsi"/>
          <w:i/>
          <w:iCs/>
          <w:color w:val="000000" w:themeColor="text1"/>
          <w:szCs w:val="24"/>
          <w:lang w:val="hr-HR"/>
        </w:rPr>
        <w:t xml:space="preserve">Postupak počinje donošenjem odluke o osnivanju stručnog povjerenstva za provođenje postupaka jednostavne nabave javnim prikupljanjem ponuda koju donosi dekan Fakulteta na prijedlog prodekana zaduženog za poslovanje i financije, od kojih je najmanje jedan predstavnik ustrojstvene ili organizacijske jedinice ili projekta koji je pokrenuo postupak nabave, jedan je predstavnik Ureda za računovodstvene i financijske poslove, a jedan je prodekan Fakulteta. </w:t>
      </w:r>
    </w:p>
    <w:p w14:paraId="59696E85" w14:textId="77777777" w:rsidR="00CC0FD0" w:rsidRPr="003E7572" w:rsidRDefault="00CC0FD0" w:rsidP="00CC0FD0">
      <w:pPr>
        <w:pStyle w:val="Body"/>
        <w:numPr>
          <w:ilvl w:val="0"/>
          <w:numId w:val="3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64" w:lineRule="auto"/>
        <w:jc w:val="both"/>
        <w:rPr>
          <w:rFonts w:asciiTheme="minorHAnsi" w:hAnsiTheme="minorHAnsi" w:cstheme="minorHAnsi"/>
          <w:i/>
          <w:iCs/>
          <w:color w:val="000000" w:themeColor="text1"/>
          <w:szCs w:val="24"/>
          <w:lang w:val="hr-HR"/>
        </w:rPr>
      </w:pPr>
      <w:r w:rsidRPr="003E7572">
        <w:rPr>
          <w:rFonts w:asciiTheme="minorHAnsi" w:hAnsiTheme="minorHAnsi" w:cstheme="minorHAnsi"/>
          <w:i/>
          <w:iCs/>
          <w:color w:val="000000" w:themeColor="text1"/>
          <w:szCs w:val="24"/>
          <w:lang w:val="hr-HR"/>
        </w:rPr>
        <w:t>Prije poziva za dostavu ponuda povjerenstvo za provođenje nabave provesti će prethodno savjetovanje s gospodarskim subjektima koji se bave djelatnošću na koju se odnosi ponuda odnosno predmet nabave. Prethodno savjetovanje mora uključivati najmanje tri gospodarska subjekta, a po mogućnosti i veći broj.</w:t>
      </w:r>
    </w:p>
    <w:p w14:paraId="3CC1C367" w14:textId="5883C497" w:rsidR="00CC0FD0" w:rsidRPr="003E7572" w:rsidRDefault="00CC0FD0" w:rsidP="00CC0FD0">
      <w:pPr>
        <w:pStyle w:val="Body"/>
        <w:numPr>
          <w:ilvl w:val="0"/>
          <w:numId w:val="3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64" w:lineRule="auto"/>
        <w:jc w:val="both"/>
        <w:rPr>
          <w:rFonts w:asciiTheme="minorHAnsi" w:hAnsiTheme="minorHAnsi" w:cstheme="minorHAnsi"/>
          <w:i/>
          <w:iCs/>
          <w:color w:val="000000" w:themeColor="text1"/>
          <w:szCs w:val="24"/>
          <w:lang w:val="hr-HR"/>
        </w:rPr>
      </w:pPr>
      <w:r w:rsidRPr="003E7572">
        <w:rPr>
          <w:rFonts w:asciiTheme="minorHAnsi" w:hAnsiTheme="minorHAnsi" w:cstheme="minorHAnsi"/>
          <w:i/>
          <w:iCs/>
          <w:color w:val="000000" w:themeColor="text1"/>
          <w:szCs w:val="24"/>
          <w:lang w:val="hr-HR"/>
        </w:rPr>
        <w:t>Prethodno savjetovanje mora obuhvatiti provjeru sposobnosti ili spremnosti ponuditelja da odgovori na poziv za dostavu ponuda koja se odnosi na definirani predmet nabave, procijenjenu vrijednost nabave, rokove isporuke te obuhvatnost i jasnoću opisa obilježja predmeta nabave.</w:t>
      </w:r>
      <w:r w:rsidRPr="003E7572">
        <w:rPr>
          <w:rFonts w:asciiTheme="minorHAnsi" w:hAnsiTheme="minorHAnsi" w:cstheme="minorHAnsi"/>
          <w:i/>
          <w:iCs/>
          <w:color w:val="000000" w:themeColor="text1"/>
          <w:szCs w:val="24"/>
          <w:lang w:val="hr-HR"/>
        </w:rPr>
        <w:t>“</w:t>
      </w:r>
    </w:p>
    <w:p w14:paraId="7CA1C816" w14:textId="70720D26" w:rsidR="00C14038" w:rsidRPr="003E7572" w:rsidRDefault="00C14038" w:rsidP="0004065C">
      <w:pPr>
        <w:autoSpaceDE w:val="0"/>
        <w:autoSpaceDN w:val="0"/>
        <w:adjustRightInd w:val="0"/>
        <w:spacing w:after="200" w:line="264" w:lineRule="auto"/>
        <w:jc w:val="both"/>
        <w:rPr>
          <w:rFonts w:cstheme="minorHAnsi"/>
          <w:sz w:val="24"/>
          <w:szCs w:val="24"/>
        </w:rPr>
      </w:pPr>
    </w:p>
    <w:p w14:paraId="113FE1D7" w14:textId="77777777" w:rsidR="00C14038" w:rsidRPr="003E7572" w:rsidRDefault="00C14038" w:rsidP="0004065C">
      <w:pPr>
        <w:autoSpaceDE w:val="0"/>
        <w:autoSpaceDN w:val="0"/>
        <w:adjustRightInd w:val="0"/>
        <w:spacing w:after="200" w:line="264" w:lineRule="auto"/>
        <w:jc w:val="both"/>
        <w:rPr>
          <w:rFonts w:cstheme="minorHAnsi"/>
          <w:sz w:val="24"/>
          <w:szCs w:val="24"/>
        </w:rPr>
      </w:pPr>
    </w:p>
    <w:p w14:paraId="57225225" w14:textId="33D01A71" w:rsidR="0004065C" w:rsidRPr="003E7572" w:rsidRDefault="0004065C" w:rsidP="0004065C">
      <w:pPr>
        <w:spacing w:after="200" w:line="264" w:lineRule="auto"/>
        <w:jc w:val="center"/>
        <w:rPr>
          <w:rFonts w:cstheme="minorHAnsi"/>
          <w:b/>
          <w:bCs/>
          <w:sz w:val="24"/>
          <w:szCs w:val="24"/>
        </w:rPr>
      </w:pPr>
      <w:r w:rsidRPr="003E7572">
        <w:rPr>
          <w:rFonts w:cstheme="minorHAnsi"/>
          <w:b/>
          <w:bCs/>
          <w:sz w:val="24"/>
          <w:szCs w:val="24"/>
        </w:rPr>
        <w:lastRenderedPageBreak/>
        <w:t xml:space="preserve">Članak </w:t>
      </w:r>
      <w:r w:rsidR="00F342A0" w:rsidRPr="003E7572">
        <w:rPr>
          <w:rFonts w:cstheme="minorHAnsi"/>
          <w:b/>
          <w:bCs/>
          <w:sz w:val="24"/>
          <w:szCs w:val="24"/>
        </w:rPr>
        <w:t>12</w:t>
      </w:r>
      <w:r w:rsidRPr="003E7572">
        <w:rPr>
          <w:rFonts w:cstheme="minorHAnsi"/>
          <w:b/>
          <w:bCs/>
          <w:sz w:val="24"/>
          <w:szCs w:val="24"/>
        </w:rPr>
        <w:t>.</w:t>
      </w:r>
    </w:p>
    <w:p w14:paraId="51AD4122" w14:textId="5B769686" w:rsidR="00F9391A" w:rsidRPr="003E7572" w:rsidRDefault="001403CD" w:rsidP="008B54D2">
      <w:pPr>
        <w:autoSpaceDE w:val="0"/>
        <w:autoSpaceDN w:val="0"/>
        <w:adjustRightInd w:val="0"/>
        <w:spacing w:after="200" w:line="264" w:lineRule="auto"/>
        <w:jc w:val="both"/>
        <w:rPr>
          <w:rFonts w:cstheme="minorHAnsi"/>
          <w:sz w:val="24"/>
          <w:szCs w:val="24"/>
        </w:rPr>
      </w:pPr>
      <w:r w:rsidRPr="003E7572">
        <w:rPr>
          <w:rFonts w:cstheme="minorHAnsi"/>
          <w:sz w:val="24"/>
          <w:szCs w:val="24"/>
        </w:rPr>
        <w:t>Dosadašnji članak</w:t>
      </w:r>
      <w:r w:rsidR="00F342A0" w:rsidRPr="003E7572">
        <w:rPr>
          <w:rFonts w:cstheme="minorHAnsi"/>
          <w:sz w:val="24"/>
          <w:szCs w:val="24"/>
        </w:rPr>
        <w:t xml:space="preserve"> 1</w:t>
      </w:r>
      <w:r w:rsidRPr="003E7572">
        <w:rPr>
          <w:rFonts w:cstheme="minorHAnsi"/>
          <w:sz w:val="24"/>
          <w:szCs w:val="24"/>
        </w:rPr>
        <w:t>2</w:t>
      </w:r>
      <w:r w:rsidR="00F342A0" w:rsidRPr="003E7572">
        <w:rPr>
          <w:rFonts w:cstheme="minorHAnsi"/>
          <w:sz w:val="24"/>
          <w:szCs w:val="24"/>
        </w:rPr>
        <w:t xml:space="preserve">. </w:t>
      </w:r>
      <w:r w:rsidRPr="003E7572">
        <w:rPr>
          <w:rFonts w:cstheme="minorHAnsi"/>
          <w:sz w:val="24"/>
          <w:szCs w:val="24"/>
        </w:rPr>
        <w:t>P</w:t>
      </w:r>
      <w:r w:rsidR="00F342A0" w:rsidRPr="003E7572">
        <w:rPr>
          <w:rFonts w:cstheme="minorHAnsi"/>
          <w:sz w:val="24"/>
          <w:szCs w:val="24"/>
        </w:rPr>
        <w:t>ravilnika</w:t>
      </w:r>
      <w:r w:rsidRPr="003E7572">
        <w:rPr>
          <w:rFonts w:cstheme="minorHAnsi"/>
          <w:sz w:val="24"/>
          <w:szCs w:val="24"/>
        </w:rPr>
        <w:t xml:space="preserve"> postaje član</w:t>
      </w:r>
      <w:r w:rsidR="00C47E7A" w:rsidRPr="003E7572">
        <w:rPr>
          <w:rFonts w:cstheme="minorHAnsi"/>
          <w:sz w:val="24"/>
          <w:szCs w:val="24"/>
        </w:rPr>
        <w:t>ak</w:t>
      </w:r>
      <w:r w:rsidRPr="003E7572">
        <w:rPr>
          <w:rFonts w:cstheme="minorHAnsi"/>
          <w:sz w:val="24"/>
          <w:szCs w:val="24"/>
        </w:rPr>
        <w:t xml:space="preserve"> 13. te se mijenja na način da sa</w:t>
      </w:r>
      <w:r w:rsidR="00324D0F">
        <w:rPr>
          <w:rFonts w:cstheme="minorHAnsi"/>
          <w:sz w:val="24"/>
          <w:szCs w:val="24"/>
        </w:rPr>
        <w:t>d</w:t>
      </w:r>
      <w:r w:rsidRPr="003E7572">
        <w:rPr>
          <w:rFonts w:cstheme="minorHAnsi"/>
          <w:sz w:val="24"/>
          <w:szCs w:val="24"/>
        </w:rPr>
        <w:t>a glasi:</w:t>
      </w:r>
    </w:p>
    <w:p w14:paraId="2E04FA37" w14:textId="77777777" w:rsidR="003018D4" w:rsidRPr="003E7572" w:rsidRDefault="001403CD" w:rsidP="003018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64" w:lineRule="auto"/>
        <w:ind w:left="360"/>
        <w:jc w:val="center"/>
        <w:rPr>
          <w:rFonts w:asciiTheme="minorHAnsi" w:hAnsiTheme="minorHAnsi" w:cstheme="minorHAnsi"/>
          <w:b/>
          <w:i/>
          <w:iCs/>
          <w:color w:val="000000" w:themeColor="text1"/>
          <w:szCs w:val="24"/>
          <w:lang w:val="hr-HR"/>
        </w:rPr>
      </w:pPr>
      <w:r w:rsidRPr="003E7572">
        <w:rPr>
          <w:rFonts w:asciiTheme="minorHAnsi" w:hAnsiTheme="minorHAnsi" w:cstheme="minorHAnsi"/>
          <w:i/>
          <w:iCs/>
          <w:szCs w:val="24"/>
        </w:rPr>
        <w:t>„</w:t>
      </w:r>
      <w:r w:rsidR="003018D4" w:rsidRPr="003E7572">
        <w:rPr>
          <w:rFonts w:asciiTheme="minorHAnsi" w:hAnsiTheme="minorHAnsi" w:cstheme="minorHAnsi"/>
          <w:b/>
          <w:i/>
          <w:iCs/>
          <w:color w:val="000000" w:themeColor="text1"/>
          <w:szCs w:val="24"/>
          <w:lang w:val="hr-HR"/>
        </w:rPr>
        <w:t>Članak 13.</w:t>
      </w:r>
    </w:p>
    <w:p w14:paraId="0FFFCEEC" w14:textId="354F1A5B" w:rsidR="003018D4" w:rsidRPr="00B34647" w:rsidRDefault="00B34647" w:rsidP="00B34647">
      <w:pPr>
        <w:spacing w:after="120" w:line="240" w:lineRule="auto"/>
        <w:jc w:val="both"/>
        <w:rPr>
          <w:rFonts w:eastAsia="ヒラギノ角ゴ Pro W3" w:cstheme="minorHAnsi"/>
          <w:i/>
          <w:iCs/>
          <w:color w:val="000000" w:themeColor="text1"/>
          <w:sz w:val="24"/>
          <w:szCs w:val="24"/>
        </w:rPr>
      </w:pPr>
      <w:r>
        <w:rPr>
          <w:rFonts w:eastAsia="ヒラギノ角ゴ Pro W3" w:cstheme="minorHAnsi"/>
          <w:i/>
          <w:iCs/>
          <w:color w:val="000000" w:themeColor="text1"/>
          <w:sz w:val="24"/>
          <w:szCs w:val="24"/>
        </w:rPr>
        <w:t xml:space="preserve">1) </w:t>
      </w:r>
      <w:r w:rsidR="003018D4" w:rsidRPr="00B34647">
        <w:rPr>
          <w:rFonts w:eastAsia="ヒラギノ角ゴ Pro W3" w:cstheme="minorHAnsi"/>
          <w:i/>
          <w:iCs/>
          <w:color w:val="000000" w:themeColor="text1"/>
          <w:sz w:val="24"/>
          <w:szCs w:val="24"/>
        </w:rPr>
        <w:t>Ovaj postupak Fakultet provodi putem modula jednostavne nabave u Elektroničkom oglasniku javne nabave RH (nadalje: EOJN RH).</w:t>
      </w:r>
    </w:p>
    <w:p w14:paraId="63B1FD63" w14:textId="771C8239" w:rsidR="003018D4" w:rsidRPr="00B34647" w:rsidRDefault="00B34647" w:rsidP="00B34647">
      <w:pPr>
        <w:spacing w:after="120" w:line="240" w:lineRule="auto"/>
        <w:jc w:val="both"/>
        <w:rPr>
          <w:rFonts w:cstheme="minorHAnsi"/>
          <w:i/>
          <w:iCs/>
          <w:sz w:val="24"/>
          <w:szCs w:val="24"/>
        </w:rPr>
      </w:pPr>
      <w:r>
        <w:rPr>
          <w:rFonts w:cstheme="minorHAnsi"/>
          <w:i/>
          <w:iCs/>
          <w:sz w:val="24"/>
          <w:szCs w:val="24"/>
        </w:rPr>
        <w:t xml:space="preserve">2) </w:t>
      </w:r>
      <w:r w:rsidR="003018D4" w:rsidRPr="00B34647">
        <w:rPr>
          <w:rFonts w:cstheme="minorHAnsi"/>
          <w:i/>
          <w:iCs/>
          <w:sz w:val="24"/>
          <w:szCs w:val="24"/>
        </w:rPr>
        <w:t>Za nabavu robe i usluga čija je procijenjena vrijednost veća od 25.000,00 EUR te za nabavu radova čija je procijenjena vrijednost veća od 45.000,00 EUR Fakultet je obvezan provesti postupak jednostavne nabave putem javne objave u modulu jednostavne nabave EOJN RH.</w:t>
      </w:r>
    </w:p>
    <w:p w14:paraId="3E52AE02" w14:textId="02B53ADD" w:rsidR="003018D4" w:rsidRPr="00B34647" w:rsidRDefault="00B34647" w:rsidP="00B34647">
      <w:pPr>
        <w:spacing w:after="120" w:line="240" w:lineRule="auto"/>
        <w:jc w:val="both"/>
        <w:rPr>
          <w:rFonts w:cstheme="minorHAnsi"/>
          <w:i/>
          <w:iCs/>
          <w:sz w:val="24"/>
          <w:szCs w:val="24"/>
        </w:rPr>
      </w:pPr>
      <w:r>
        <w:rPr>
          <w:rFonts w:cstheme="minorHAnsi"/>
          <w:i/>
          <w:iCs/>
          <w:sz w:val="24"/>
          <w:szCs w:val="24"/>
        </w:rPr>
        <w:t xml:space="preserve">3) </w:t>
      </w:r>
      <w:r w:rsidR="003018D4" w:rsidRPr="00B34647">
        <w:rPr>
          <w:rFonts w:cstheme="minorHAnsi"/>
          <w:i/>
          <w:iCs/>
          <w:sz w:val="24"/>
          <w:szCs w:val="24"/>
        </w:rPr>
        <w:t>Iznimno od prethodnog stavka ovog članka, Fakultet nije obvezan provesti postupak jednostavne nabave putem javne objave u modulu jednostavne nabave, već ga provodi sukladno stavku 1. ovoga članka:</w:t>
      </w:r>
    </w:p>
    <w:p w14:paraId="04EA63EA" w14:textId="77777777" w:rsidR="003018D4" w:rsidRPr="003E7572" w:rsidRDefault="003018D4" w:rsidP="003018D4">
      <w:pPr>
        <w:spacing w:after="120" w:line="240" w:lineRule="auto"/>
        <w:ind w:left="348"/>
        <w:jc w:val="both"/>
        <w:rPr>
          <w:rFonts w:eastAsia="Times New Roman" w:cstheme="minorHAnsi"/>
          <w:i/>
          <w:iCs/>
          <w:sz w:val="24"/>
          <w:szCs w:val="24"/>
          <w:lang w:eastAsia="hr-HR"/>
        </w:rPr>
      </w:pPr>
      <w:r w:rsidRPr="003E7572">
        <w:rPr>
          <w:rFonts w:eastAsia="Times New Roman" w:cstheme="minorHAnsi"/>
          <w:i/>
          <w:iCs/>
          <w:sz w:val="24"/>
          <w:szCs w:val="24"/>
          <w:lang w:eastAsia="hr-HR"/>
        </w:rPr>
        <w:t>a) ako nije podnesena nijedna ponuda ili nijedna valjana ponuda u prethodno provedenom postupku jednostavne nabave, pod uvjetom da početni ugovorni uvjeti nisu bitno izmijenjeni</w:t>
      </w:r>
    </w:p>
    <w:p w14:paraId="2F07ABAD" w14:textId="77777777" w:rsidR="003018D4" w:rsidRPr="003E7572" w:rsidRDefault="003018D4" w:rsidP="003018D4">
      <w:pPr>
        <w:spacing w:after="120" w:line="240" w:lineRule="auto"/>
        <w:ind w:left="348"/>
        <w:jc w:val="both"/>
        <w:rPr>
          <w:rFonts w:eastAsia="Times New Roman" w:cstheme="minorHAnsi"/>
          <w:i/>
          <w:iCs/>
          <w:sz w:val="24"/>
          <w:szCs w:val="24"/>
          <w:lang w:eastAsia="hr-HR"/>
        </w:rPr>
      </w:pPr>
      <w:r w:rsidRPr="003E7572">
        <w:rPr>
          <w:rFonts w:eastAsia="Times New Roman" w:cstheme="minorHAnsi"/>
          <w:i/>
          <w:iCs/>
          <w:sz w:val="24"/>
          <w:szCs w:val="24"/>
          <w:lang w:eastAsia="hr-HR"/>
        </w:rPr>
        <w:t>b) ako zbog objektivnih razloga predmet nabave može izvršiti, isporučiti ili pružiti samo određeni gospodarski subjekt, i to:</w:t>
      </w:r>
    </w:p>
    <w:p w14:paraId="5451D101" w14:textId="77777777" w:rsidR="003018D4" w:rsidRPr="003E7572" w:rsidRDefault="003018D4" w:rsidP="003018D4">
      <w:pPr>
        <w:spacing w:after="120" w:line="240" w:lineRule="auto"/>
        <w:ind w:left="709"/>
        <w:jc w:val="both"/>
        <w:rPr>
          <w:rFonts w:eastAsia="Times New Roman" w:cstheme="minorHAnsi"/>
          <w:i/>
          <w:iCs/>
          <w:sz w:val="24"/>
          <w:szCs w:val="24"/>
          <w:lang w:eastAsia="hr-HR"/>
        </w:rPr>
      </w:pPr>
      <w:r w:rsidRPr="003E7572">
        <w:rPr>
          <w:rFonts w:eastAsia="Times New Roman" w:cstheme="minorHAnsi"/>
          <w:i/>
          <w:iCs/>
          <w:sz w:val="24"/>
          <w:szCs w:val="24"/>
          <w:lang w:eastAsia="hr-HR"/>
        </w:rPr>
        <w:t>1. ako je predmet nabave stvaranje ili stjecanje jedinstvenog umjetničkog djela ili umjetničke izvedbe</w:t>
      </w:r>
    </w:p>
    <w:p w14:paraId="61CC064D" w14:textId="77777777" w:rsidR="003018D4" w:rsidRPr="003E7572" w:rsidRDefault="003018D4" w:rsidP="003018D4">
      <w:pPr>
        <w:spacing w:after="120" w:line="240" w:lineRule="auto"/>
        <w:ind w:left="709"/>
        <w:jc w:val="both"/>
        <w:rPr>
          <w:rFonts w:eastAsia="Times New Roman" w:cstheme="minorHAnsi"/>
          <w:i/>
          <w:iCs/>
          <w:sz w:val="24"/>
          <w:szCs w:val="24"/>
          <w:lang w:eastAsia="hr-HR"/>
        </w:rPr>
      </w:pPr>
      <w:r w:rsidRPr="003E7572">
        <w:rPr>
          <w:rFonts w:eastAsia="Times New Roman" w:cstheme="minorHAnsi"/>
          <w:i/>
          <w:iCs/>
          <w:sz w:val="24"/>
          <w:szCs w:val="24"/>
          <w:lang w:eastAsia="hr-HR"/>
        </w:rPr>
        <w:t>2. ako iz tehničkih razloga predmet nabave može isporučiti samo određeni gospodarski subjekt ili</w:t>
      </w:r>
    </w:p>
    <w:p w14:paraId="6B1AAA3C" w14:textId="77777777" w:rsidR="003018D4" w:rsidRPr="003E7572" w:rsidRDefault="003018D4" w:rsidP="003018D4">
      <w:pPr>
        <w:spacing w:after="120" w:line="240" w:lineRule="auto"/>
        <w:ind w:left="709"/>
        <w:jc w:val="both"/>
        <w:rPr>
          <w:rFonts w:eastAsia="Times New Roman" w:cstheme="minorHAnsi"/>
          <w:i/>
          <w:iCs/>
          <w:sz w:val="24"/>
          <w:szCs w:val="24"/>
          <w:lang w:eastAsia="hr-HR"/>
        </w:rPr>
      </w:pPr>
      <w:r w:rsidRPr="003E7572">
        <w:rPr>
          <w:rFonts w:eastAsia="Times New Roman" w:cstheme="minorHAnsi"/>
          <w:i/>
          <w:iCs/>
          <w:sz w:val="24"/>
          <w:szCs w:val="24"/>
          <w:lang w:eastAsia="hr-HR"/>
        </w:rPr>
        <w:t>3. ako je to nužno radi zaštite isključivih prava, uključujući prava intelektualnog vlasništva</w:t>
      </w:r>
    </w:p>
    <w:p w14:paraId="7901C012" w14:textId="77777777" w:rsidR="003018D4" w:rsidRPr="003E7572" w:rsidRDefault="003018D4" w:rsidP="003018D4">
      <w:pPr>
        <w:spacing w:after="120" w:line="240" w:lineRule="auto"/>
        <w:ind w:left="348"/>
        <w:jc w:val="both"/>
        <w:rPr>
          <w:rFonts w:eastAsia="Times New Roman" w:cstheme="minorHAnsi"/>
          <w:i/>
          <w:iCs/>
          <w:sz w:val="24"/>
          <w:szCs w:val="24"/>
          <w:lang w:eastAsia="hr-HR"/>
        </w:rPr>
      </w:pPr>
      <w:r w:rsidRPr="003E7572">
        <w:rPr>
          <w:rFonts w:eastAsia="Times New Roman" w:cstheme="minorHAnsi"/>
          <w:i/>
          <w:iCs/>
          <w:sz w:val="24"/>
          <w:szCs w:val="24"/>
          <w:lang w:eastAsia="hr-HR"/>
        </w:rPr>
        <w:t>c) ako postoji iznimna žurnost uzrokovana događajima koje naručitelj nije mogao predvidjeti niti na njih utjecati.</w:t>
      </w:r>
    </w:p>
    <w:p w14:paraId="5332718B" w14:textId="12A213CF" w:rsidR="003018D4" w:rsidRPr="00183D4F" w:rsidRDefault="00183D4F" w:rsidP="00183D4F">
      <w:pPr>
        <w:spacing w:after="120" w:line="240" w:lineRule="auto"/>
        <w:jc w:val="both"/>
        <w:rPr>
          <w:rFonts w:cstheme="minorHAnsi"/>
          <w:b/>
          <w:i/>
          <w:iCs/>
          <w:sz w:val="24"/>
          <w:szCs w:val="24"/>
        </w:rPr>
      </w:pPr>
      <w:r>
        <w:rPr>
          <w:rFonts w:cstheme="minorHAnsi"/>
          <w:i/>
          <w:iCs/>
          <w:sz w:val="24"/>
          <w:szCs w:val="24"/>
        </w:rPr>
        <w:t xml:space="preserve">4) </w:t>
      </w:r>
      <w:r w:rsidR="003018D4" w:rsidRPr="00183D4F">
        <w:rPr>
          <w:rFonts w:cstheme="minorHAnsi"/>
          <w:i/>
          <w:iCs/>
          <w:sz w:val="24"/>
          <w:szCs w:val="24"/>
        </w:rPr>
        <w:t>Razlozi za primjenu iznimke iz stavka 3. ovoga članka navode se i obrazlažu u objavi u modulu jednostavne nabave EOJN RH.</w:t>
      </w:r>
      <w:r w:rsidR="003018D4" w:rsidRPr="00183D4F">
        <w:rPr>
          <w:rFonts w:cstheme="minorHAnsi"/>
          <w:i/>
          <w:iCs/>
          <w:sz w:val="24"/>
          <w:szCs w:val="24"/>
        </w:rPr>
        <w:t>“</w:t>
      </w:r>
    </w:p>
    <w:p w14:paraId="62B95C64" w14:textId="77777777" w:rsidR="00290BD4" w:rsidRPr="003E7572" w:rsidRDefault="00290BD4" w:rsidP="00290BD4">
      <w:pPr>
        <w:spacing w:after="120" w:line="240" w:lineRule="auto"/>
        <w:jc w:val="both"/>
        <w:rPr>
          <w:rFonts w:cstheme="minorHAnsi"/>
          <w:b/>
          <w:i/>
          <w:iCs/>
          <w:sz w:val="24"/>
          <w:szCs w:val="24"/>
        </w:rPr>
      </w:pPr>
    </w:p>
    <w:p w14:paraId="0ABDCDE8" w14:textId="77777777" w:rsidR="007B27F5" w:rsidRPr="003E7572" w:rsidRDefault="007B27F5" w:rsidP="007B27F5">
      <w:pPr>
        <w:spacing w:after="200" w:line="264" w:lineRule="auto"/>
        <w:ind w:left="360"/>
        <w:jc w:val="center"/>
        <w:rPr>
          <w:rFonts w:cstheme="minorHAnsi"/>
          <w:b/>
          <w:bCs/>
          <w:sz w:val="24"/>
          <w:szCs w:val="24"/>
        </w:rPr>
      </w:pPr>
      <w:r w:rsidRPr="003E7572">
        <w:rPr>
          <w:rFonts w:cstheme="minorHAnsi"/>
          <w:b/>
          <w:bCs/>
          <w:sz w:val="24"/>
          <w:szCs w:val="24"/>
        </w:rPr>
        <w:t>Članak 13.</w:t>
      </w:r>
    </w:p>
    <w:p w14:paraId="23952C0D" w14:textId="7482E0AB" w:rsidR="00290BD4" w:rsidRPr="003E7572" w:rsidRDefault="00290BD4" w:rsidP="0045577A">
      <w:pPr>
        <w:spacing w:after="200" w:line="264" w:lineRule="auto"/>
        <w:jc w:val="both"/>
        <w:rPr>
          <w:rFonts w:cstheme="minorHAnsi"/>
          <w:sz w:val="24"/>
          <w:szCs w:val="24"/>
        </w:rPr>
      </w:pPr>
      <w:r w:rsidRPr="003E7572">
        <w:rPr>
          <w:rFonts w:cstheme="minorHAnsi"/>
          <w:sz w:val="24"/>
          <w:szCs w:val="24"/>
        </w:rPr>
        <w:t>Dosadašnji članak 1</w:t>
      </w:r>
      <w:r w:rsidR="008C3928" w:rsidRPr="003E7572">
        <w:rPr>
          <w:rFonts w:cstheme="minorHAnsi"/>
          <w:sz w:val="24"/>
          <w:szCs w:val="24"/>
        </w:rPr>
        <w:t>4</w:t>
      </w:r>
      <w:r w:rsidRPr="003E7572">
        <w:rPr>
          <w:rFonts w:cstheme="minorHAnsi"/>
          <w:sz w:val="24"/>
          <w:szCs w:val="24"/>
        </w:rPr>
        <w:t>. Pravilnika</w:t>
      </w:r>
      <w:r w:rsidR="008C3928" w:rsidRPr="003E7572">
        <w:rPr>
          <w:rFonts w:cstheme="minorHAnsi"/>
          <w:sz w:val="24"/>
          <w:szCs w:val="24"/>
        </w:rPr>
        <w:t xml:space="preserve"> postaje članak 15. te se njego</w:t>
      </w:r>
      <w:r w:rsidR="0017438B" w:rsidRPr="003E7572">
        <w:rPr>
          <w:rFonts w:cstheme="minorHAnsi"/>
          <w:sz w:val="24"/>
          <w:szCs w:val="24"/>
        </w:rPr>
        <w:t>vi</w:t>
      </w:r>
      <w:r w:rsidR="008C3928" w:rsidRPr="003E7572">
        <w:rPr>
          <w:rFonts w:cstheme="minorHAnsi"/>
          <w:sz w:val="24"/>
          <w:szCs w:val="24"/>
        </w:rPr>
        <w:t xml:space="preserve"> stav</w:t>
      </w:r>
      <w:r w:rsidR="0017438B" w:rsidRPr="003E7572">
        <w:rPr>
          <w:rFonts w:cstheme="minorHAnsi"/>
          <w:sz w:val="24"/>
          <w:szCs w:val="24"/>
        </w:rPr>
        <w:t>ci</w:t>
      </w:r>
      <w:r w:rsidR="008C3928" w:rsidRPr="003E7572">
        <w:rPr>
          <w:rFonts w:cstheme="minorHAnsi"/>
          <w:sz w:val="24"/>
          <w:szCs w:val="24"/>
        </w:rPr>
        <w:t xml:space="preserve"> 1. </w:t>
      </w:r>
      <w:r w:rsidR="0017438B" w:rsidRPr="003E7572">
        <w:rPr>
          <w:rFonts w:cstheme="minorHAnsi"/>
          <w:sz w:val="24"/>
          <w:szCs w:val="24"/>
        </w:rPr>
        <w:t xml:space="preserve">i 2. </w:t>
      </w:r>
      <w:r w:rsidR="008C3928" w:rsidRPr="003E7572">
        <w:rPr>
          <w:rFonts w:cstheme="minorHAnsi"/>
          <w:sz w:val="24"/>
          <w:szCs w:val="24"/>
        </w:rPr>
        <w:t>mijenja</w:t>
      </w:r>
      <w:r w:rsidR="0017438B" w:rsidRPr="003E7572">
        <w:rPr>
          <w:rFonts w:cstheme="minorHAnsi"/>
          <w:sz w:val="24"/>
          <w:szCs w:val="24"/>
        </w:rPr>
        <w:t>ju</w:t>
      </w:r>
      <w:r w:rsidR="008C3928" w:rsidRPr="003E7572">
        <w:rPr>
          <w:rFonts w:cstheme="minorHAnsi"/>
          <w:sz w:val="24"/>
          <w:szCs w:val="24"/>
        </w:rPr>
        <w:t xml:space="preserve"> na način da sada glas</w:t>
      </w:r>
      <w:r w:rsidR="0017438B" w:rsidRPr="003E7572">
        <w:rPr>
          <w:rFonts w:cstheme="minorHAnsi"/>
          <w:sz w:val="24"/>
          <w:szCs w:val="24"/>
        </w:rPr>
        <w:t>e</w:t>
      </w:r>
      <w:r w:rsidR="008C3928" w:rsidRPr="003E7572">
        <w:rPr>
          <w:rFonts w:cstheme="minorHAnsi"/>
          <w:sz w:val="24"/>
          <w:szCs w:val="24"/>
        </w:rPr>
        <w:t>:</w:t>
      </w:r>
    </w:p>
    <w:p w14:paraId="6904883B" w14:textId="409E69BE" w:rsidR="003E7572" w:rsidRPr="003E7572" w:rsidRDefault="0017438B" w:rsidP="003E7572">
      <w:pPr>
        <w:autoSpaceDE w:val="0"/>
        <w:autoSpaceDN w:val="0"/>
        <w:adjustRightInd w:val="0"/>
        <w:spacing w:after="120" w:line="264" w:lineRule="auto"/>
        <w:jc w:val="both"/>
        <w:rPr>
          <w:rFonts w:eastAsia="Calibri" w:cstheme="minorHAnsi"/>
          <w:i/>
          <w:iCs/>
          <w:color w:val="000000" w:themeColor="text1"/>
          <w:sz w:val="24"/>
          <w:szCs w:val="24"/>
        </w:rPr>
      </w:pPr>
      <w:r w:rsidRPr="003E7572">
        <w:rPr>
          <w:rFonts w:cstheme="minorHAnsi"/>
          <w:i/>
          <w:iCs/>
          <w:sz w:val="24"/>
          <w:szCs w:val="24"/>
        </w:rPr>
        <w:t>„</w:t>
      </w:r>
      <w:r w:rsidR="003E7572" w:rsidRPr="003E7572">
        <w:rPr>
          <w:rFonts w:cstheme="minorHAnsi"/>
          <w:i/>
          <w:iCs/>
          <w:sz w:val="24"/>
          <w:szCs w:val="24"/>
        </w:rPr>
        <w:t xml:space="preserve">1) </w:t>
      </w:r>
      <w:r w:rsidR="003E7572" w:rsidRPr="003E7572">
        <w:rPr>
          <w:rFonts w:eastAsia="Calibri" w:cstheme="minorHAnsi"/>
          <w:i/>
          <w:iCs/>
          <w:color w:val="000000" w:themeColor="text1"/>
          <w:sz w:val="24"/>
          <w:szCs w:val="24"/>
        </w:rPr>
        <w:t xml:space="preserve">U postupcima koji se ne provode putem EOJN RH ponude se dostavljaju u obliku dokumenata u elektroničkom obliku na adresu elektroničke pošte: </w:t>
      </w:r>
      <w:hyperlink r:id="rId8" w:history="1">
        <w:r w:rsidR="003E7572" w:rsidRPr="003E7572">
          <w:rPr>
            <w:rStyle w:val="Hyperlink"/>
            <w:rFonts w:eastAsia="Calibri" w:cstheme="minorHAnsi"/>
            <w:i/>
            <w:iCs/>
            <w:sz w:val="24"/>
            <w:szCs w:val="24"/>
          </w:rPr>
          <w:t>dekanat@fpzg.hr</w:t>
        </w:r>
      </w:hyperlink>
      <w:r w:rsidR="003E7572" w:rsidRPr="003E7572">
        <w:rPr>
          <w:rFonts w:eastAsia="Calibri" w:cstheme="minorHAnsi"/>
          <w:i/>
          <w:iCs/>
          <w:color w:val="000000" w:themeColor="text1"/>
          <w:sz w:val="24"/>
          <w:szCs w:val="24"/>
        </w:rPr>
        <w:t>, odnosno na dodatne adrese ako je to navedeno u pozivu za dostavu ponuda.</w:t>
      </w:r>
    </w:p>
    <w:p w14:paraId="6DEB30A6" w14:textId="1AC676EC" w:rsidR="003E7572" w:rsidRPr="003E7572" w:rsidRDefault="003E7572" w:rsidP="003E7572">
      <w:pPr>
        <w:autoSpaceDE w:val="0"/>
        <w:autoSpaceDN w:val="0"/>
        <w:adjustRightInd w:val="0"/>
        <w:spacing w:after="120" w:line="264" w:lineRule="auto"/>
        <w:jc w:val="both"/>
        <w:rPr>
          <w:rFonts w:eastAsia="Calibri" w:cstheme="minorHAnsi"/>
          <w:i/>
          <w:iCs/>
          <w:color w:val="000000" w:themeColor="text1"/>
          <w:sz w:val="24"/>
          <w:szCs w:val="24"/>
        </w:rPr>
      </w:pPr>
      <w:r w:rsidRPr="003E7572">
        <w:rPr>
          <w:rFonts w:eastAsia="Calibri" w:cstheme="minorHAnsi"/>
          <w:i/>
          <w:iCs/>
          <w:color w:val="000000" w:themeColor="text1"/>
          <w:sz w:val="24"/>
          <w:szCs w:val="24"/>
        </w:rPr>
        <w:lastRenderedPageBreak/>
        <w:t xml:space="preserve">2) </w:t>
      </w:r>
      <w:r w:rsidRPr="003E7572">
        <w:rPr>
          <w:rFonts w:eastAsia="Calibri" w:cstheme="minorHAnsi"/>
          <w:i/>
          <w:iCs/>
          <w:color w:val="000000" w:themeColor="text1"/>
          <w:sz w:val="24"/>
          <w:szCs w:val="24"/>
        </w:rPr>
        <w:t xml:space="preserve">Sve ponude zaprimaju se u Uredu dekana, arhive i pisarnice te se zavode prema redoslijedu zaprimanja. </w:t>
      </w:r>
      <w:r w:rsidRPr="003E7572">
        <w:rPr>
          <w:rFonts w:eastAsia="Calibri" w:cstheme="minorHAnsi"/>
          <w:i/>
          <w:iCs/>
          <w:color w:val="000000" w:themeColor="text1"/>
          <w:sz w:val="24"/>
          <w:szCs w:val="24"/>
        </w:rPr>
        <w:t>„</w:t>
      </w:r>
    </w:p>
    <w:p w14:paraId="584E8D61" w14:textId="77777777" w:rsidR="008C3928" w:rsidRPr="003E7572" w:rsidRDefault="008C3928" w:rsidP="00290BD4">
      <w:pPr>
        <w:spacing w:after="200" w:line="264" w:lineRule="auto"/>
        <w:ind w:left="360"/>
        <w:rPr>
          <w:rFonts w:cstheme="minorHAnsi"/>
          <w:b/>
          <w:bCs/>
          <w:sz w:val="24"/>
          <w:szCs w:val="24"/>
        </w:rPr>
      </w:pPr>
    </w:p>
    <w:p w14:paraId="215EC4F6" w14:textId="1A98FCC0" w:rsidR="007B27F5" w:rsidRDefault="007B27F5" w:rsidP="007B27F5">
      <w:pPr>
        <w:spacing w:after="200" w:line="264" w:lineRule="auto"/>
        <w:ind w:left="360"/>
        <w:jc w:val="center"/>
        <w:rPr>
          <w:rFonts w:cstheme="minorHAnsi"/>
          <w:b/>
          <w:bCs/>
          <w:sz w:val="24"/>
          <w:szCs w:val="24"/>
        </w:rPr>
      </w:pPr>
      <w:r w:rsidRPr="003E7572">
        <w:rPr>
          <w:rFonts w:cstheme="minorHAnsi"/>
          <w:b/>
          <w:bCs/>
          <w:sz w:val="24"/>
          <w:szCs w:val="24"/>
        </w:rPr>
        <w:t>Članak 1</w:t>
      </w:r>
      <w:r w:rsidRPr="003E7572">
        <w:rPr>
          <w:rFonts w:cstheme="minorHAnsi"/>
          <w:b/>
          <w:bCs/>
          <w:sz w:val="24"/>
          <w:szCs w:val="24"/>
        </w:rPr>
        <w:t>4</w:t>
      </w:r>
      <w:r w:rsidRPr="003E7572">
        <w:rPr>
          <w:rFonts w:cstheme="minorHAnsi"/>
          <w:b/>
          <w:bCs/>
          <w:sz w:val="24"/>
          <w:szCs w:val="24"/>
        </w:rPr>
        <w:t>.</w:t>
      </w:r>
    </w:p>
    <w:p w14:paraId="1C845724" w14:textId="0E779984" w:rsidR="00BB59EF" w:rsidRDefault="00BB59EF" w:rsidP="006976A2">
      <w:pPr>
        <w:spacing w:after="200" w:line="264" w:lineRule="auto"/>
        <w:jc w:val="both"/>
        <w:rPr>
          <w:rFonts w:cstheme="minorHAnsi"/>
          <w:sz w:val="24"/>
          <w:szCs w:val="24"/>
        </w:rPr>
      </w:pPr>
      <w:r w:rsidRPr="006976A2">
        <w:rPr>
          <w:rFonts w:cstheme="minorHAnsi"/>
          <w:sz w:val="24"/>
          <w:szCs w:val="24"/>
        </w:rPr>
        <w:t xml:space="preserve">U dosadašnjem </w:t>
      </w:r>
      <w:r w:rsidR="006976A2" w:rsidRPr="006976A2">
        <w:rPr>
          <w:rFonts w:cstheme="minorHAnsi"/>
          <w:sz w:val="24"/>
          <w:szCs w:val="24"/>
        </w:rPr>
        <w:t>članku</w:t>
      </w:r>
      <w:r w:rsidRPr="006976A2">
        <w:rPr>
          <w:rFonts w:cstheme="minorHAnsi"/>
          <w:sz w:val="24"/>
          <w:szCs w:val="24"/>
        </w:rPr>
        <w:t xml:space="preserve"> 2</w:t>
      </w:r>
      <w:r w:rsidR="00614C18">
        <w:rPr>
          <w:rFonts w:cstheme="minorHAnsi"/>
          <w:sz w:val="24"/>
          <w:szCs w:val="24"/>
        </w:rPr>
        <w:t>1.</w:t>
      </w:r>
      <w:r w:rsidRPr="006976A2">
        <w:rPr>
          <w:rFonts w:cstheme="minorHAnsi"/>
          <w:sz w:val="24"/>
          <w:szCs w:val="24"/>
        </w:rPr>
        <w:t xml:space="preserve"> Pravilnika koji postaje članak 2</w:t>
      </w:r>
      <w:r w:rsidR="00614C18">
        <w:rPr>
          <w:rFonts w:cstheme="minorHAnsi"/>
          <w:sz w:val="24"/>
          <w:szCs w:val="24"/>
        </w:rPr>
        <w:t>3.</w:t>
      </w:r>
      <w:r w:rsidRPr="006976A2">
        <w:rPr>
          <w:rFonts w:cstheme="minorHAnsi"/>
          <w:sz w:val="24"/>
          <w:szCs w:val="24"/>
        </w:rPr>
        <w:t xml:space="preserve"> u stavku</w:t>
      </w:r>
      <w:r w:rsidR="006976A2" w:rsidRPr="006976A2">
        <w:rPr>
          <w:rFonts w:cstheme="minorHAnsi"/>
          <w:sz w:val="24"/>
          <w:szCs w:val="24"/>
        </w:rPr>
        <w:t xml:space="preserve"> 2. točki 2 </w:t>
      </w:r>
      <w:r w:rsidR="00F668AA" w:rsidRPr="006976A2">
        <w:rPr>
          <w:rFonts w:cstheme="minorHAnsi"/>
          <w:sz w:val="24"/>
          <w:szCs w:val="24"/>
        </w:rPr>
        <w:t>tekst</w:t>
      </w:r>
      <w:r w:rsidR="006976A2" w:rsidRPr="006976A2">
        <w:rPr>
          <w:rFonts w:cstheme="minorHAnsi"/>
          <w:sz w:val="24"/>
          <w:szCs w:val="24"/>
        </w:rPr>
        <w:t xml:space="preserve"> </w:t>
      </w:r>
      <w:r w:rsidR="00F668AA">
        <w:rPr>
          <w:rFonts w:cstheme="minorHAnsi"/>
          <w:sz w:val="24"/>
          <w:szCs w:val="24"/>
        </w:rPr>
        <w:t>„</w:t>
      </w:r>
      <w:r w:rsidR="006976A2" w:rsidRPr="00C31883">
        <w:rPr>
          <w:rFonts w:cstheme="minorHAnsi"/>
          <w:i/>
          <w:iCs/>
          <w:sz w:val="24"/>
          <w:szCs w:val="24"/>
        </w:rPr>
        <w:t>naručitelj</w:t>
      </w:r>
      <w:r w:rsidR="00F668AA">
        <w:rPr>
          <w:rFonts w:cstheme="minorHAnsi"/>
          <w:sz w:val="24"/>
          <w:szCs w:val="24"/>
        </w:rPr>
        <w:t>“</w:t>
      </w:r>
      <w:r w:rsidR="00C31883">
        <w:rPr>
          <w:rFonts w:cstheme="minorHAnsi"/>
          <w:sz w:val="24"/>
          <w:szCs w:val="24"/>
        </w:rPr>
        <w:t xml:space="preserve"> </w:t>
      </w:r>
      <w:r w:rsidR="006976A2" w:rsidRPr="006976A2">
        <w:rPr>
          <w:rFonts w:cstheme="minorHAnsi"/>
          <w:sz w:val="24"/>
          <w:szCs w:val="24"/>
        </w:rPr>
        <w:t xml:space="preserve">zamjenjuje se tekstom </w:t>
      </w:r>
      <w:r w:rsidR="00F668AA">
        <w:rPr>
          <w:rFonts w:cstheme="minorHAnsi"/>
          <w:sz w:val="24"/>
          <w:szCs w:val="24"/>
        </w:rPr>
        <w:t>„</w:t>
      </w:r>
      <w:r w:rsidR="006976A2" w:rsidRPr="00614C18">
        <w:rPr>
          <w:rFonts w:cstheme="minorHAnsi"/>
          <w:i/>
          <w:iCs/>
          <w:sz w:val="24"/>
          <w:szCs w:val="24"/>
        </w:rPr>
        <w:t>Fakultet</w:t>
      </w:r>
      <w:r w:rsidR="006976A2" w:rsidRPr="006976A2">
        <w:rPr>
          <w:rFonts w:cstheme="minorHAnsi"/>
          <w:sz w:val="24"/>
          <w:szCs w:val="24"/>
        </w:rPr>
        <w:t>“</w:t>
      </w:r>
      <w:r w:rsidR="00F668AA">
        <w:rPr>
          <w:rFonts w:cstheme="minorHAnsi"/>
          <w:sz w:val="24"/>
          <w:szCs w:val="24"/>
        </w:rPr>
        <w:t>.</w:t>
      </w:r>
    </w:p>
    <w:p w14:paraId="668F6587" w14:textId="77777777" w:rsidR="00614C18" w:rsidRPr="006976A2" w:rsidRDefault="00614C18" w:rsidP="006976A2">
      <w:pPr>
        <w:spacing w:after="200" w:line="264" w:lineRule="auto"/>
        <w:jc w:val="both"/>
        <w:rPr>
          <w:rFonts w:cstheme="minorHAnsi"/>
          <w:sz w:val="24"/>
          <w:szCs w:val="24"/>
        </w:rPr>
      </w:pPr>
    </w:p>
    <w:p w14:paraId="3C4D421A" w14:textId="7D5CA4AA" w:rsidR="007B27F5" w:rsidRDefault="007B27F5" w:rsidP="007B27F5">
      <w:pPr>
        <w:spacing w:after="200" w:line="264" w:lineRule="auto"/>
        <w:ind w:left="360"/>
        <w:jc w:val="center"/>
        <w:rPr>
          <w:rFonts w:cstheme="minorHAnsi"/>
          <w:b/>
          <w:bCs/>
          <w:sz w:val="24"/>
          <w:szCs w:val="24"/>
        </w:rPr>
      </w:pPr>
      <w:r w:rsidRPr="003E7572">
        <w:rPr>
          <w:rFonts w:cstheme="minorHAnsi"/>
          <w:b/>
          <w:bCs/>
          <w:sz w:val="24"/>
          <w:szCs w:val="24"/>
        </w:rPr>
        <w:t>Članak 1</w:t>
      </w:r>
      <w:r w:rsidRPr="003E7572">
        <w:rPr>
          <w:rFonts w:cstheme="minorHAnsi"/>
          <w:b/>
          <w:bCs/>
          <w:sz w:val="24"/>
          <w:szCs w:val="24"/>
        </w:rPr>
        <w:t>5</w:t>
      </w:r>
      <w:r w:rsidRPr="003E7572">
        <w:rPr>
          <w:rFonts w:cstheme="minorHAnsi"/>
          <w:b/>
          <w:bCs/>
          <w:sz w:val="24"/>
          <w:szCs w:val="24"/>
        </w:rPr>
        <w:t>.</w:t>
      </w:r>
    </w:p>
    <w:p w14:paraId="229C4F5F" w14:textId="43AC27D3" w:rsidR="00614C18" w:rsidRDefault="002601E2" w:rsidP="00F6726A">
      <w:pPr>
        <w:spacing w:after="200" w:line="264" w:lineRule="auto"/>
        <w:jc w:val="both"/>
        <w:rPr>
          <w:rFonts w:cstheme="minorHAnsi"/>
          <w:sz w:val="24"/>
          <w:szCs w:val="24"/>
        </w:rPr>
      </w:pPr>
      <w:r>
        <w:rPr>
          <w:rFonts w:cstheme="minorHAnsi"/>
          <w:sz w:val="24"/>
          <w:szCs w:val="24"/>
        </w:rPr>
        <w:t>Č</w:t>
      </w:r>
      <w:r w:rsidR="005E44DD">
        <w:rPr>
          <w:rFonts w:cstheme="minorHAnsi"/>
          <w:sz w:val="24"/>
          <w:szCs w:val="24"/>
        </w:rPr>
        <w:t>lanak</w:t>
      </w:r>
      <w:r w:rsidR="005E44DD" w:rsidRPr="005E44DD">
        <w:rPr>
          <w:rFonts w:cstheme="minorHAnsi"/>
          <w:sz w:val="24"/>
          <w:szCs w:val="24"/>
        </w:rPr>
        <w:t xml:space="preserve"> 2</w:t>
      </w:r>
      <w:r w:rsidR="00F213C6">
        <w:rPr>
          <w:rFonts w:cstheme="minorHAnsi"/>
          <w:sz w:val="24"/>
          <w:szCs w:val="24"/>
        </w:rPr>
        <w:t>4</w:t>
      </w:r>
      <w:r w:rsidR="005E44DD" w:rsidRPr="005E44DD">
        <w:rPr>
          <w:rFonts w:cstheme="minorHAnsi"/>
          <w:sz w:val="24"/>
          <w:szCs w:val="24"/>
        </w:rPr>
        <w:t>. Pravilnika</w:t>
      </w:r>
      <w:r w:rsidR="005E44DD">
        <w:rPr>
          <w:rFonts w:cstheme="minorHAnsi"/>
          <w:sz w:val="24"/>
          <w:szCs w:val="24"/>
        </w:rPr>
        <w:t xml:space="preserve"> mijenja </w:t>
      </w:r>
      <w:r w:rsidR="00F213C6">
        <w:rPr>
          <w:rFonts w:cstheme="minorHAnsi"/>
          <w:sz w:val="24"/>
          <w:szCs w:val="24"/>
        </w:rPr>
        <w:t xml:space="preserve">se </w:t>
      </w:r>
      <w:r w:rsidR="005E44DD">
        <w:rPr>
          <w:rFonts w:cstheme="minorHAnsi"/>
          <w:sz w:val="24"/>
          <w:szCs w:val="24"/>
        </w:rPr>
        <w:t>na način da sada glasi:</w:t>
      </w:r>
    </w:p>
    <w:p w14:paraId="2FAC3F1D" w14:textId="77777777" w:rsidR="00F6726A" w:rsidRPr="00F6726A" w:rsidRDefault="00F6726A" w:rsidP="00F6726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64" w:lineRule="auto"/>
        <w:jc w:val="center"/>
        <w:rPr>
          <w:rFonts w:asciiTheme="minorHAnsi" w:hAnsiTheme="minorHAnsi" w:cstheme="minorHAnsi"/>
          <w:b/>
          <w:i/>
          <w:iCs/>
          <w:color w:val="000000" w:themeColor="text1"/>
          <w:szCs w:val="24"/>
          <w:lang w:val="hr-HR"/>
        </w:rPr>
      </w:pPr>
      <w:r w:rsidRPr="00F6726A">
        <w:rPr>
          <w:rFonts w:asciiTheme="minorHAnsi" w:hAnsiTheme="minorHAnsi" w:cstheme="minorHAnsi"/>
          <w:i/>
          <w:iCs/>
          <w:szCs w:val="24"/>
        </w:rPr>
        <w:t>„</w:t>
      </w:r>
      <w:r w:rsidRPr="00F6726A">
        <w:rPr>
          <w:rFonts w:asciiTheme="minorHAnsi" w:hAnsiTheme="minorHAnsi" w:cstheme="minorHAnsi"/>
          <w:b/>
          <w:i/>
          <w:iCs/>
          <w:color w:val="000000" w:themeColor="text1"/>
          <w:szCs w:val="24"/>
          <w:lang w:val="hr-HR"/>
        </w:rPr>
        <w:t>Članak 24.</w:t>
      </w:r>
    </w:p>
    <w:p w14:paraId="7DFE1825" w14:textId="77777777" w:rsidR="00F6726A" w:rsidRPr="00F6726A" w:rsidRDefault="00F6726A" w:rsidP="00F6726A">
      <w:pPr>
        <w:pStyle w:val="ListParagraph"/>
        <w:numPr>
          <w:ilvl w:val="0"/>
          <w:numId w:val="41"/>
        </w:numPr>
        <w:spacing w:after="120" w:line="264" w:lineRule="auto"/>
        <w:contextualSpacing w:val="0"/>
        <w:jc w:val="both"/>
        <w:rPr>
          <w:rFonts w:eastAsia="ヒラギノ角ゴ Pro W3" w:cstheme="minorHAnsi"/>
          <w:i/>
          <w:iCs/>
          <w:color w:val="000000" w:themeColor="text1"/>
          <w:sz w:val="24"/>
          <w:szCs w:val="24"/>
        </w:rPr>
      </w:pPr>
      <w:r w:rsidRPr="00F6726A">
        <w:rPr>
          <w:rFonts w:eastAsia="ヒラギノ角ゴ Pro W3" w:cstheme="minorHAnsi"/>
          <w:i/>
          <w:iCs/>
          <w:color w:val="000000" w:themeColor="text1"/>
          <w:sz w:val="24"/>
          <w:szCs w:val="24"/>
        </w:rPr>
        <w:t>Na obavijest o odabiru ili o poništenju postupka jednostavne nabave nije dopuštena žalba.</w:t>
      </w:r>
    </w:p>
    <w:p w14:paraId="17F130C4" w14:textId="77777777" w:rsidR="00F6726A" w:rsidRPr="00F6726A" w:rsidRDefault="00F6726A" w:rsidP="00F6726A">
      <w:pPr>
        <w:pStyle w:val="ListParagraph"/>
        <w:numPr>
          <w:ilvl w:val="0"/>
          <w:numId w:val="41"/>
        </w:numPr>
        <w:spacing w:after="120" w:line="264" w:lineRule="auto"/>
        <w:contextualSpacing w:val="0"/>
        <w:jc w:val="both"/>
        <w:rPr>
          <w:rFonts w:eastAsia="ヒラギノ角ゴ Pro W3" w:cstheme="minorHAnsi"/>
          <w:i/>
          <w:iCs/>
          <w:color w:val="000000" w:themeColor="text1"/>
          <w:sz w:val="24"/>
          <w:szCs w:val="24"/>
        </w:rPr>
      </w:pPr>
      <w:r w:rsidRPr="00F6726A">
        <w:rPr>
          <w:rFonts w:eastAsia="ヒラギノ角ゴ Pro W3" w:cstheme="minorHAnsi"/>
          <w:i/>
          <w:iCs/>
          <w:color w:val="000000" w:themeColor="text1"/>
          <w:sz w:val="24"/>
          <w:szCs w:val="24"/>
        </w:rPr>
        <w:t xml:space="preserve">U </w:t>
      </w:r>
      <w:r w:rsidRPr="00F6726A">
        <w:rPr>
          <w:rFonts w:eastAsia="ヒラギノ角ゴ Pro W3" w:cstheme="minorHAnsi"/>
          <w:i/>
          <w:iCs/>
          <w:sz w:val="24"/>
          <w:szCs w:val="24"/>
        </w:rPr>
        <w:t xml:space="preserve">postupcima </w:t>
      </w:r>
      <w:r w:rsidRPr="00F6726A">
        <w:rPr>
          <w:rFonts w:cstheme="minorHAnsi"/>
          <w:i/>
          <w:iCs/>
          <w:sz w:val="24"/>
          <w:szCs w:val="24"/>
        </w:rPr>
        <w:t>čija je procijenjena vrijednost veća od 15.000,00 EUR</w:t>
      </w:r>
      <w:r w:rsidRPr="00F6726A">
        <w:rPr>
          <w:rFonts w:eastAsia="ヒラギノ角ゴ Pro W3" w:cstheme="minorHAnsi"/>
          <w:i/>
          <w:iCs/>
          <w:sz w:val="24"/>
          <w:szCs w:val="24"/>
        </w:rPr>
        <w:t xml:space="preserve"> može se izjaviti </w:t>
      </w:r>
      <w:r w:rsidRPr="00F6726A">
        <w:rPr>
          <w:rFonts w:eastAsia="ヒラギノ角ゴ Pro W3" w:cstheme="minorHAnsi"/>
          <w:i/>
          <w:iCs/>
          <w:color w:val="000000" w:themeColor="text1"/>
          <w:sz w:val="24"/>
          <w:szCs w:val="24"/>
        </w:rPr>
        <w:t xml:space="preserve">prigovor Dekanu u roku od 8 dana od dna donošenja osporavane odluke o odabiru ili poništenju. </w:t>
      </w:r>
    </w:p>
    <w:p w14:paraId="1AE88348" w14:textId="77777777" w:rsidR="00F6726A" w:rsidRPr="00F6726A" w:rsidRDefault="00F6726A" w:rsidP="00F6726A">
      <w:pPr>
        <w:pStyle w:val="ListParagraph"/>
        <w:numPr>
          <w:ilvl w:val="0"/>
          <w:numId w:val="41"/>
        </w:numPr>
        <w:tabs>
          <w:tab w:val="left" w:pos="6600"/>
        </w:tabs>
        <w:spacing w:after="120" w:line="240" w:lineRule="auto"/>
        <w:contextualSpacing w:val="0"/>
        <w:jc w:val="both"/>
        <w:rPr>
          <w:rFonts w:cstheme="minorHAnsi"/>
          <w:i/>
          <w:iCs/>
          <w:sz w:val="24"/>
          <w:szCs w:val="24"/>
        </w:rPr>
      </w:pPr>
      <w:r w:rsidRPr="00F6726A">
        <w:rPr>
          <w:rFonts w:eastAsia="Arial" w:cstheme="minorHAnsi"/>
          <w:i/>
          <w:iCs/>
          <w:sz w:val="24"/>
          <w:szCs w:val="24"/>
        </w:rPr>
        <w:t>Prigovor se dostavlja elektroničkim sredstvima komunikacije na adresu elektroničke pošte  koja je naznačena u Pozivu ili putem modula jednostavne nabave u EOJN RH.</w:t>
      </w:r>
    </w:p>
    <w:p w14:paraId="65011DD9" w14:textId="77777777" w:rsidR="00F6726A" w:rsidRPr="00F6726A" w:rsidRDefault="00F6726A" w:rsidP="00F6726A">
      <w:pPr>
        <w:pStyle w:val="ListParagraph"/>
        <w:numPr>
          <w:ilvl w:val="0"/>
          <w:numId w:val="41"/>
        </w:numPr>
        <w:tabs>
          <w:tab w:val="left" w:pos="6600"/>
        </w:tabs>
        <w:spacing w:after="120" w:line="240" w:lineRule="auto"/>
        <w:contextualSpacing w:val="0"/>
        <w:jc w:val="both"/>
        <w:rPr>
          <w:rFonts w:cstheme="minorHAnsi"/>
          <w:i/>
          <w:iCs/>
          <w:sz w:val="24"/>
          <w:szCs w:val="24"/>
        </w:rPr>
      </w:pPr>
      <w:r w:rsidRPr="00F6726A">
        <w:rPr>
          <w:rFonts w:eastAsia="Arial" w:cstheme="minorHAnsi"/>
          <w:i/>
          <w:iCs/>
          <w:sz w:val="24"/>
          <w:szCs w:val="24"/>
        </w:rPr>
        <w:t>Način podnošenja prigovora iz stavka 2. ovog članka označiti će se u modulu EOJN RH prilikom svakog pokretanja postupka jednostavne nabave. </w:t>
      </w:r>
    </w:p>
    <w:p w14:paraId="76E2EC9D" w14:textId="77777777" w:rsidR="00F6726A" w:rsidRPr="00F6726A" w:rsidRDefault="00F6726A" w:rsidP="00F6726A">
      <w:pPr>
        <w:pStyle w:val="ListParagraph"/>
        <w:numPr>
          <w:ilvl w:val="0"/>
          <w:numId w:val="41"/>
        </w:numPr>
        <w:tabs>
          <w:tab w:val="left" w:pos="6600"/>
        </w:tabs>
        <w:spacing w:after="120" w:line="240" w:lineRule="auto"/>
        <w:contextualSpacing w:val="0"/>
        <w:jc w:val="both"/>
        <w:rPr>
          <w:rFonts w:cstheme="minorHAnsi"/>
          <w:i/>
          <w:iCs/>
          <w:sz w:val="24"/>
          <w:szCs w:val="24"/>
        </w:rPr>
      </w:pPr>
      <w:r w:rsidRPr="00F6726A">
        <w:rPr>
          <w:rFonts w:eastAsia="Arial" w:cstheme="minorHAnsi"/>
          <w:i/>
          <w:iCs/>
          <w:sz w:val="24"/>
          <w:szCs w:val="24"/>
        </w:rPr>
        <w:t>Fakultet će na navedeni prigovor iz stavka 2. ovoga članka dostaviti pisani odgovor u roku od 10 (deset) dana od dana njegova zaprimanja ili može poništiti postupak.</w:t>
      </w:r>
    </w:p>
    <w:p w14:paraId="092BA5D3" w14:textId="7A569F05" w:rsidR="005E44DD" w:rsidRPr="00F6726A" w:rsidRDefault="00F6726A" w:rsidP="00F91EB4">
      <w:pPr>
        <w:pStyle w:val="ListParagraph"/>
        <w:numPr>
          <w:ilvl w:val="0"/>
          <w:numId w:val="41"/>
        </w:numPr>
        <w:tabs>
          <w:tab w:val="left" w:pos="6600"/>
        </w:tabs>
        <w:spacing w:after="200" w:line="264" w:lineRule="auto"/>
        <w:contextualSpacing w:val="0"/>
        <w:jc w:val="both"/>
        <w:rPr>
          <w:rFonts w:cstheme="minorHAnsi"/>
          <w:sz w:val="24"/>
          <w:szCs w:val="24"/>
        </w:rPr>
      </w:pPr>
      <w:r w:rsidRPr="00F6726A">
        <w:rPr>
          <w:rFonts w:eastAsia="Arial" w:cstheme="minorHAnsi"/>
          <w:i/>
          <w:iCs/>
          <w:sz w:val="24"/>
          <w:szCs w:val="24"/>
        </w:rPr>
        <w:t>Podnošenje prigovora ne odgađa sklapanje ugovora o nabavi ili izdavanje narudžbenice, osim ako se ocijeni da bi nastavak mogao utjecati na zakonitost postupka ili uzrokovati štetu Fakultetu.</w:t>
      </w:r>
      <w:r w:rsidRPr="00F6726A">
        <w:rPr>
          <w:rFonts w:eastAsia="Arial" w:cstheme="minorHAnsi"/>
          <w:i/>
          <w:iCs/>
          <w:sz w:val="24"/>
          <w:szCs w:val="24"/>
        </w:rPr>
        <w:t>“</w:t>
      </w:r>
    </w:p>
    <w:p w14:paraId="463C85E5" w14:textId="77777777" w:rsidR="00F6726A" w:rsidRPr="00F6726A" w:rsidRDefault="00F6726A" w:rsidP="00F6726A">
      <w:pPr>
        <w:tabs>
          <w:tab w:val="left" w:pos="6600"/>
        </w:tabs>
        <w:spacing w:after="200" w:line="264" w:lineRule="auto"/>
        <w:jc w:val="both"/>
        <w:rPr>
          <w:rFonts w:cstheme="minorHAnsi"/>
          <w:sz w:val="24"/>
          <w:szCs w:val="24"/>
        </w:rPr>
      </w:pPr>
    </w:p>
    <w:p w14:paraId="0CE0D29F" w14:textId="5C516F5B" w:rsidR="007B27F5" w:rsidRDefault="007B27F5" w:rsidP="007B27F5">
      <w:pPr>
        <w:spacing w:after="200" w:line="264" w:lineRule="auto"/>
        <w:ind w:left="360"/>
        <w:jc w:val="center"/>
        <w:rPr>
          <w:rFonts w:cstheme="minorHAnsi"/>
          <w:b/>
          <w:bCs/>
          <w:sz w:val="24"/>
          <w:szCs w:val="24"/>
        </w:rPr>
      </w:pPr>
      <w:r w:rsidRPr="003E7572">
        <w:rPr>
          <w:rFonts w:cstheme="minorHAnsi"/>
          <w:b/>
          <w:bCs/>
          <w:sz w:val="24"/>
          <w:szCs w:val="24"/>
        </w:rPr>
        <w:t>Članak 1</w:t>
      </w:r>
      <w:r w:rsidRPr="003E7572">
        <w:rPr>
          <w:rFonts w:cstheme="minorHAnsi"/>
          <w:b/>
          <w:bCs/>
          <w:sz w:val="24"/>
          <w:szCs w:val="24"/>
        </w:rPr>
        <w:t>6</w:t>
      </w:r>
      <w:r w:rsidRPr="003E7572">
        <w:rPr>
          <w:rFonts w:cstheme="minorHAnsi"/>
          <w:b/>
          <w:bCs/>
          <w:sz w:val="24"/>
          <w:szCs w:val="24"/>
        </w:rPr>
        <w:t>.</w:t>
      </w:r>
    </w:p>
    <w:p w14:paraId="1D4E1077" w14:textId="26E2C9AF" w:rsidR="00922C6E" w:rsidRDefault="003A25D2" w:rsidP="008924D9">
      <w:pPr>
        <w:spacing w:after="200" w:line="264" w:lineRule="auto"/>
        <w:jc w:val="both"/>
        <w:rPr>
          <w:rFonts w:cstheme="minorHAnsi"/>
          <w:sz w:val="24"/>
          <w:szCs w:val="24"/>
        </w:rPr>
      </w:pPr>
      <w:r w:rsidRPr="003A25D2">
        <w:rPr>
          <w:rFonts w:cstheme="minorHAnsi"/>
          <w:sz w:val="24"/>
          <w:szCs w:val="24"/>
        </w:rPr>
        <w:t xml:space="preserve">U </w:t>
      </w:r>
      <w:r>
        <w:rPr>
          <w:rFonts w:cstheme="minorHAnsi"/>
          <w:sz w:val="24"/>
          <w:szCs w:val="24"/>
        </w:rPr>
        <w:t xml:space="preserve">stavku 1. </w:t>
      </w:r>
      <w:r w:rsidRPr="003A25D2">
        <w:rPr>
          <w:rFonts w:cstheme="minorHAnsi"/>
          <w:sz w:val="24"/>
          <w:szCs w:val="24"/>
        </w:rPr>
        <w:t>člank</w:t>
      </w:r>
      <w:r>
        <w:rPr>
          <w:rFonts w:cstheme="minorHAnsi"/>
          <w:sz w:val="24"/>
          <w:szCs w:val="24"/>
        </w:rPr>
        <w:t>a</w:t>
      </w:r>
      <w:r w:rsidRPr="003A25D2">
        <w:rPr>
          <w:rFonts w:cstheme="minorHAnsi"/>
          <w:sz w:val="24"/>
          <w:szCs w:val="24"/>
        </w:rPr>
        <w:t xml:space="preserve"> 25. Pravilnika </w:t>
      </w:r>
      <w:r>
        <w:rPr>
          <w:rFonts w:cstheme="minorHAnsi"/>
          <w:sz w:val="24"/>
          <w:szCs w:val="24"/>
        </w:rPr>
        <w:t xml:space="preserve">tekst </w:t>
      </w:r>
      <w:r w:rsidR="00834F9B">
        <w:rPr>
          <w:rFonts w:cstheme="minorHAnsi"/>
          <w:sz w:val="24"/>
          <w:szCs w:val="24"/>
        </w:rPr>
        <w:t>„</w:t>
      </w:r>
      <w:r w:rsidR="00834F9B" w:rsidRPr="00834F9B">
        <w:rPr>
          <w:rFonts w:cstheme="minorHAnsi"/>
          <w:i/>
          <w:iCs/>
          <w:sz w:val="24"/>
          <w:szCs w:val="24"/>
        </w:rPr>
        <w:t>2.650,00 EUR</w:t>
      </w:r>
      <w:r w:rsidR="00834F9B">
        <w:rPr>
          <w:rFonts w:cstheme="minorHAnsi"/>
          <w:sz w:val="24"/>
          <w:szCs w:val="24"/>
        </w:rPr>
        <w:t>“ mijenja se u tekst „5</w:t>
      </w:r>
      <w:r w:rsidR="00922C6E">
        <w:rPr>
          <w:rFonts w:cstheme="minorHAnsi"/>
          <w:sz w:val="24"/>
          <w:szCs w:val="24"/>
        </w:rPr>
        <w:t xml:space="preserve">.000,00 </w:t>
      </w:r>
      <w:r w:rsidR="00834F9B" w:rsidRPr="00834F9B">
        <w:rPr>
          <w:rFonts w:cstheme="minorHAnsi"/>
          <w:i/>
          <w:iCs/>
          <w:sz w:val="24"/>
          <w:szCs w:val="24"/>
        </w:rPr>
        <w:t>EUR</w:t>
      </w:r>
      <w:r w:rsidR="00834F9B">
        <w:rPr>
          <w:rFonts w:cstheme="minorHAnsi"/>
          <w:sz w:val="24"/>
          <w:szCs w:val="24"/>
        </w:rPr>
        <w:t>“</w:t>
      </w:r>
      <w:r w:rsidR="00922C6E">
        <w:rPr>
          <w:rFonts w:cstheme="minorHAnsi"/>
          <w:sz w:val="24"/>
          <w:szCs w:val="24"/>
        </w:rPr>
        <w:t>.</w:t>
      </w:r>
    </w:p>
    <w:p w14:paraId="2FEF0AB4" w14:textId="77777777" w:rsidR="008924D9" w:rsidRPr="003A25D2" w:rsidRDefault="008924D9" w:rsidP="008924D9">
      <w:pPr>
        <w:spacing w:after="200" w:line="264" w:lineRule="auto"/>
        <w:jc w:val="both"/>
        <w:rPr>
          <w:rFonts w:cstheme="minorHAnsi"/>
          <w:sz w:val="24"/>
          <w:szCs w:val="24"/>
        </w:rPr>
      </w:pPr>
    </w:p>
    <w:p w14:paraId="0D28DD48" w14:textId="4F2A8FF1" w:rsidR="007B27F5" w:rsidRPr="003E7572" w:rsidRDefault="007B27F5" w:rsidP="007B27F5">
      <w:pPr>
        <w:spacing w:after="200" w:line="264" w:lineRule="auto"/>
        <w:ind w:left="360"/>
        <w:jc w:val="center"/>
        <w:rPr>
          <w:rFonts w:cstheme="minorHAnsi"/>
          <w:b/>
          <w:bCs/>
          <w:sz w:val="24"/>
          <w:szCs w:val="24"/>
        </w:rPr>
      </w:pPr>
      <w:r w:rsidRPr="003E7572">
        <w:rPr>
          <w:rFonts w:cstheme="minorHAnsi"/>
          <w:b/>
          <w:bCs/>
          <w:sz w:val="24"/>
          <w:szCs w:val="24"/>
        </w:rPr>
        <w:t>Članak 1</w:t>
      </w:r>
      <w:r w:rsidRPr="003E7572">
        <w:rPr>
          <w:rFonts w:cstheme="minorHAnsi"/>
          <w:b/>
          <w:bCs/>
          <w:sz w:val="24"/>
          <w:szCs w:val="24"/>
        </w:rPr>
        <w:t>7</w:t>
      </w:r>
      <w:r w:rsidRPr="003E7572">
        <w:rPr>
          <w:rFonts w:cstheme="minorHAnsi"/>
          <w:b/>
          <w:bCs/>
          <w:sz w:val="24"/>
          <w:szCs w:val="24"/>
        </w:rPr>
        <w:t>.</w:t>
      </w:r>
    </w:p>
    <w:p w14:paraId="5BAAD868" w14:textId="3E5ADA19" w:rsidR="00E171C2" w:rsidRDefault="002601E2" w:rsidP="008B54D2">
      <w:pPr>
        <w:autoSpaceDE w:val="0"/>
        <w:autoSpaceDN w:val="0"/>
        <w:adjustRightInd w:val="0"/>
        <w:spacing w:after="200" w:line="264" w:lineRule="auto"/>
        <w:jc w:val="both"/>
        <w:rPr>
          <w:rFonts w:cstheme="minorHAnsi"/>
          <w:sz w:val="24"/>
          <w:szCs w:val="24"/>
        </w:rPr>
      </w:pPr>
      <w:r>
        <w:rPr>
          <w:rFonts w:cstheme="minorHAnsi"/>
          <w:sz w:val="24"/>
          <w:szCs w:val="24"/>
        </w:rPr>
        <w:t>Č</w:t>
      </w:r>
      <w:r w:rsidR="00742789">
        <w:rPr>
          <w:rFonts w:cstheme="minorHAnsi"/>
          <w:sz w:val="24"/>
          <w:szCs w:val="24"/>
        </w:rPr>
        <w:t>lanak 27. Pravilnika</w:t>
      </w:r>
      <w:r w:rsidR="00E171C2">
        <w:rPr>
          <w:rFonts w:cstheme="minorHAnsi"/>
          <w:sz w:val="24"/>
          <w:szCs w:val="24"/>
        </w:rPr>
        <w:t xml:space="preserve"> mijenja </w:t>
      </w:r>
      <w:r>
        <w:rPr>
          <w:rFonts w:cstheme="minorHAnsi"/>
          <w:sz w:val="24"/>
          <w:szCs w:val="24"/>
        </w:rPr>
        <w:t xml:space="preserve">se </w:t>
      </w:r>
      <w:r w:rsidR="00E171C2">
        <w:rPr>
          <w:rFonts w:cstheme="minorHAnsi"/>
          <w:sz w:val="24"/>
          <w:szCs w:val="24"/>
        </w:rPr>
        <w:t>na način da sada glasi:</w:t>
      </w:r>
    </w:p>
    <w:p w14:paraId="0E55D029" w14:textId="480D71E8" w:rsidR="008C7BDB" w:rsidRPr="008C7BDB" w:rsidRDefault="008C7BDB" w:rsidP="008C7BDB">
      <w:pPr>
        <w:spacing w:after="120" w:line="264" w:lineRule="auto"/>
        <w:jc w:val="center"/>
        <w:rPr>
          <w:rFonts w:eastAsia="ヒラギノ角ゴ Pro W3" w:cstheme="minorHAnsi"/>
          <w:b/>
          <w:i/>
          <w:iCs/>
          <w:color w:val="000000" w:themeColor="text1"/>
          <w:sz w:val="24"/>
          <w:szCs w:val="24"/>
        </w:rPr>
      </w:pPr>
      <w:r w:rsidRPr="008C7BDB">
        <w:rPr>
          <w:rFonts w:eastAsia="ヒラギノ角ゴ Pro W3" w:cstheme="minorHAnsi"/>
          <w:b/>
          <w:i/>
          <w:iCs/>
          <w:color w:val="000000" w:themeColor="text1"/>
          <w:sz w:val="24"/>
          <w:szCs w:val="24"/>
        </w:rPr>
        <w:t>„</w:t>
      </w:r>
      <w:r w:rsidRPr="008C7BDB">
        <w:rPr>
          <w:rFonts w:eastAsia="ヒラギノ角ゴ Pro W3" w:cstheme="minorHAnsi"/>
          <w:b/>
          <w:i/>
          <w:iCs/>
          <w:color w:val="000000" w:themeColor="text1"/>
          <w:sz w:val="24"/>
          <w:szCs w:val="24"/>
        </w:rPr>
        <w:t>Članak 27.</w:t>
      </w:r>
    </w:p>
    <w:p w14:paraId="0D1F672D" w14:textId="77777777" w:rsidR="008C7BDB" w:rsidRPr="008C7BDB" w:rsidRDefault="008C7BDB" w:rsidP="008C7BDB">
      <w:pPr>
        <w:numPr>
          <w:ilvl w:val="0"/>
          <w:numId w:val="42"/>
        </w:numPr>
        <w:spacing w:after="120" w:line="264" w:lineRule="auto"/>
        <w:jc w:val="both"/>
        <w:rPr>
          <w:rFonts w:eastAsia="ヒラギノ角ゴ Pro W3" w:cstheme="minorHAnsi"/>
          <w:i/>
          <w:iCs/>
          <w:color w:val="000000" w:themeColor="text1"/>
          <w:sz w:val="24"/>
          <w:szCs w:val="24"/>
        </w:rPr>
      </w:pPr>
      <w:r w:rsidRPr="008C7BDB">
        <w:rPr>
          <w:rFonts w:eastAsia="ヒラギノ角ゴ Pro W3" w:cstheme="minorHAnsi"/>
          <w:i/>
          <w:iCs/>
          <w:color w:val="000000" w:themeColor="text1"/>
          <w:sz w:val="24"/>
          <w:szCs w:val="24"/>
        </w:rPr>
        <w:lastRenderedPageBreak/>
        <w:t xml:space="preserve">Fakultet je obvezan čuvati svu dokumentaciju postupaka jednostavne nabave najmanje dvije godine od sklapanja ugovora/narudžbenice, odnosno do završetka svih pravnih radnji iz postupka nabave te isteka rokova za izjavljivanje pravnih lijekova. </w:t>
      </w:r>
    </w:p>
    <w:p w14:paraId="08C5D842" w14:textId="25B7971D" w:rsidR="008C7BDB" w:rsidRPr="008C7BDB" w:rsidRDefault="008C7BDB" w:rsidP="008C7BDB">
      <w:pPr>
        <w:pStyle w:val="ListParagraph"/>
        <w:numPr>
          <w:ilvl w:val="0"/>
          <w:numId w:val="4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64" w:lineRule="auto"/>
        <w:contextualSpacing w:val="0"/>
        <w:rPr>
          <w:rFonts w:eastAsia="ヒラギノ角ゴ Pro W3" w:cstheme="minorHAnsi"/>
          <w:i/>
          <w:iCs/>
          <w:color w:val="000000" w:themeColor="text1"/>
          <w:sz w:val="24"/>
          <w:szCs w:val="24"/>
        </w:rPr>
      </w:pPr>
      <w:r w:rsidRPr="008C7BDB">
        <w:rPr>
          <w:rFonts w:eastAsia="ヒラギノ角ゴ Pro W3" w:cstheme="minorHAnsi"/>
          <w:i/>
          <w:iCs/>
          <w:color w:val="000000" w:themeColor="text1"/>
          <w:sz w:val="24"/>
          <w:szCs w:val="24"/>
        </w:rPr>
        <w:t>Dokumentacija postupaka jednostavne nabave čuva se u Uredu za računovodstvene i financijske poslove.</w:t>
      </w:r>
      <w:r w:rsidRPr="008C7BDB">
        <w:rPr>
          <w:rFonts w:eastAsia="ヒラギノ角ゴ Pro W3" w:cstheme="minorHAnsi"/>
          <w:i/>
          <w:iCs/>
          <w:color w:val="000000" w:themeColor="text1"/>
          <w:sz w:val="24"/>
          <w:szCs w:val="24"/>
        </w:rPr>
        <w:t>“</w:t>
      </w:r>
    </w:p>
    <w:p w14:paraId="4A0E9905" w14:textId="77777777" w:rsidR="001403CD" w:rsidRPr="003E7572" w:rsidRDefault="001403CD" w:rsidP="008B54D2">
      <w:pPr>
        <w:autoSpaceDE w:val="0"/>
        <w:autoSpaceDN w:val="0"/>
        <w:adjustRightInd w:val="0"/>
        <w:spacing w:after="200" w:line="264" w:lineRule="auto"/>
        <w:jc w:val="both"/>
        <w:rPr>
          <w:rFonts w:cstheme="minorHAnsi"/>
          <w:sz w:val="24"/>
          <w:szCs w:val="24"/>
        </w:rPr>
      </w:pPr>
    </w:p>
    <w:p w14:paraId="5D34951C" w14:textId="004AE87D" w:rsidR="00E16D63" w:rsidRPr="003E7572" w:rsidRDefault="00E16D63" w:rsidP="008B54D2">
      <w:pPr>
        <w:spacing w:after="200" w:line="264" w:lineRule="auto"/>
        <w:jc w:val="center"/>
        <w:rPr>
          <w:rFonts w:cstheme="minorHAnsi"/>
          <w:b/>
          <w:bCs/>
          <w:sz w:val="24"/>
          <w:szCs w:val="24"/>
        </w:rPr>
      </w:pPr>
      <w:r w:rsidRPr="003E7572">
        <w:rPr>
          <w:rFonts w:cstheme="minorHAnsi"/>
          <w:b/>
          <w:bCs/>
          <w:sz w:val="24"/>
          <w:szCs w:val="24"/>
        </w:rPr>
        <w:t xml:space="preserve">Članak </w:t>
      </w:r>
      <w:r w:rsidR="003018D4" w:rsidRPr="003E7572">
        <w:rPr>
          <w:rFonts w:cstheme="minorHAnsi"/>
          <w:b/>
          <w:bCs/>
          <w:sz w:val="24"/>
          <w:szCs w:val="24"/>
        </w:rPr>
        <w:t>1</w:t>
      </w:r>
      <w:r w:rsidR="008C7BDB">
        <w:rPr>
          <w:rFonts w:cstheme="minorHAnsi"/>
          <w:b/>
          <w:bCs/>
          <w:sz w:val="24"/>
          <w:szCs w:val="24"/>
        </w:rPr>
        <w:t>8</w:t>
      </w:r>
      <w:r w:rsidRPr="003E7572">
        <w:rPr>
          <w:rFonts w:cstheme="minorHAnsi"/>
          <w:b/>
          <w:bCs/>
          <w:sz w:val="24"/>
          <w:szCs w:val="24"/>
        </w:rPr>
        <w:t>.</w:t>
      </w:r>
    </w:p>
    <w:p w14:paraId="3CFDB149" w14:textId="54A52620" w:rsidR="00E16D63" w:rsidRPr="003E7572" w:rsidRDefault="00360158" w:rsidP="008B54D2">
      <w:pPr>
        <w:autoSpaceDE w:val="0"/>
        <w:autoSpaceDN w:val="0"/>
        <w:adjustRightInd w:val="0"/>
        <w:spacing w:after="200" w:line="264" w:lineRule="auto"/>
        <w:jc w:val="both"/>
        <w:rPr>
          <w:rFonts w:cstheme="minorHAnsi"/>
          <w:color w:val="000000"/>
          <w:sz w:val="24"/>
          <w:szCs w:val="24"/>
        </w:rPr>
      </w:pPr>
      <w:r w:rsidRPr="008048CC">
        <w:rPr>
          <w:rFonts w:cstheme="minorHAnsi"/>
          <w:sz w:val="24"/>
          <w:szCs w:val="24"/>
        </w:rPr>
        <w:t xml:space="preserve">U cijelom tekstu Pravilnika usklađuje se </w:t>
      </w:r>
      <w:r w:rsidR="00D14FEA" w:rsidRPr="008048CC">
        <w:rPr>
          <w:rFonts w:cstheme="minorHAnsi"/>
          <w:sz w:val="24"/>
          <w:szCs w:val="24"/>
        </w:rPr>
        <w:t>numeriranje članaka</w:t>
      </w:r>
      <w:r w:rsidR="00D57C25" w:rsidRPr="008048CC">
        <w:rPr>
          <w:rFonts w:cstheme="minorHAnsi"/>
          <w:sz w:val="24"/>
          <w:szCs w:val="24"/>
        </w:rPr>
        <w:t xml:space="preserve"> redoslijedom od 1.</w:t>
      </w:r>
      <w:r w:rsidR="00C1060B">
        <w:rPr>
          <w:rFonts w:cstheme="minorHAnsi"/>
          <w:sz w:val="24"/>
          <w:szCs w:val="24"/>
        </w:rPr>
        <w:t xml:space="preserve"> </w:t>
      </w:r>
      <w:r w:rsidR="00D57C25" w:rsidRPr="008048CC">
        <w:rPr>
          <w:rFonts w:cstheme="minorHAnsi"/>
          <w:sz w:val="24"/>
          <w:szCs w:val="24"/>
        </w:rPr>
        <w:t>do 2</w:t>
      </w:r>
      <w:r w:rsidR="008048CC" w:rsidRPr="008048CC">
        <w:rPr>
          <w:rFonts w:cstheme="minorHAnsi"/>
          <w:sz w:val="24"/>
          <w:szCs w:val="24"/>
        </w:rPr>
        <w:t>7</w:t>
      </w:r>
      <w:r w:rsidR="00D57C25" w:rsidRPr="008048CC">
        <w:rPr>
          <w:rFonts w:cstheme="minorHAnsi"/>
          <w:sz w:val="24"/>
          <w:szCs w:val="24"/>
        </w:rPr>
        <w:t xml:space="preserve">. </w:t>
      </w:r>
      <w:r w:rsidR="00EB5F84" w:rsidRPr="008048CC">
        <w:rPr>
          <w:rFonts w:cstheme="minorHAnsi"/>
          <w:sz w:val="24"/>
          <w:szCs w:val="24"/>
        </w:rPr>
        <w:t xml:space="preserve">prema </w:t>
      </w:r>
      <w:r w:rsidR="008048CC">
        <w:rPr>
          <w:rFonts w:cstheme="minorHAnsi"/>
          <w:sz w:val="24"/>
          <w:szCs w:val="24"/>
        </w:rPr>
        <w:t xml:space="preserve">tekstu </w:t>
      </w:r>
      <w:r w:rsidR="00EB5F84" w:rsidRPr="008048CC">
        <w:rPr>
          <w:rFonts w:cstheme="minorHAnsi"/>
          <w:sz w:val="24"/>
          <w:szCs w:val="24"/>
        </w:rPr>
        <w:t>čistopis</w:t>
      </w:r>
      <w:r w:rsidR="008048CC">
        <w:rPr>
          <w:rFonts w:cstheme="minorHAnsi"/>
          <w:sz w:val="24"/>
          <w:szCs w:val="24"/>
        </w:rPr>
        <w:t>a</w:t>
      </w:r>
      <w:r w:rsidR="00EB5F84" w:rsidRPr="008048CC">
        <w:rPr>
          <w:rFonts w:cstheme="minorHAnsi"/>
          <w:sz w:val="24"/>
          <w:szCs w:val="24"/>
        </w:rPr>
        <w:t xml:space="preserve"> u </w:t>
      </w:r>
      <w:r w:rsidR="00C1060B">
        <w:rPr>
          <w:rFonts w:cstheme="minorHAnsi"/>
          <w:sz w:val="24"/>
          <w:szCs w:val="24"/>
        </w:rPr>
        <w:t>prilogu</w:t>
      </w:r>
      <w:r w:rsidR="00EB5F84" w:rsidRPr="008048CC">
        <w:rPr>
          <w:rFonts w:cstheme="minorHAnsi"/>
          <w:sz w:val="24"/>
          <w:szCs w:val="24"/>
        </w:rPr>
        <w:t xml:space="preserve"> ovog pravilnika.</w:t>
      </w:r>
    </w:p>
    <w:p w14:paraId="19AD2E3F" w14:textId="77777777" w:rsidR="0057276B" w:rsidRPr="003E7572" w:rsidRDefault="0057276B" w:rsidP="008B54D2">
      <w:pPr>
        <w:autoSpaceDE w:val="0"/>
        <w:autoSpaceDN w:val="0"/>
        <w:adjustRightInd w:val="0"/>
        <w:spacing w:after="200" w:line="264" w:lineRule="auto"/>
        <w:jc w:val="both"/>
        <w:rPr>
          <w:rFonts w:cstheme="minorHAnsi"/>
          <w:color w:val="000000"/>
          <w:sz w:val="24"/>
          <w:szCs w:val="24"/>
        </w:rPr>
      </w:pPr>
    </w:p>
    <w:p w14:paraId="052BD690" w14:textId="2216ED37" w:rsidR="005C2560" w:rsidRPr="003E7572" w:rsidRDefault="005C2560" w:rsidP="008B54D2">
      <w:pPr>
        <w:spacing w:before="240" w:after="240" w:line="264" w:lineRule="auto"/>
        <w:jc w:val="center"/>
        <w:rPr>
          <w:rFonts w:cstheme="minorHAnsi"/>
          <w:b/>
          <w:sz w:val="24"/>
          <w:szCs w:val="24"/>
        </w:rPr>
      </w:pPr>
      <w:r w:rsidRPr="003E7572">
        <w:rPr>
          <w:rFonts w:cstheme="minorHAnsi"/>
          <w:b/>
          <w:sz w:val="24"/>
          <w:szCs w:val="24"/>
        </w:rPr>
        <w:t xml:space="preserve">Članak </w:t>
      </w:r>
      <w:r w:rsidR="007B27F5" w:rsidRPr="003E7572">
        <w:rPr>
          <w:rFonts w:cstheme="minorHAnsi"/>
          <w:b/>
          <w:sz w:val="24"/>
          <w:szCs w:val="24"/>
        </w:rPr>
        <w:t>1</w:t>
      </w:r>
      <w:r w:rsidR="000521F3">
        <w:rPr>
          <w:rFonts w:cstheme="minorHAnsi"/>
          <w:b/>
          <w:sz w:val="24"/>
          <w:szCs w:val="24"/>
        </w:rPr>
        <w:t>9</w:t>
      </w:r>
      <w:r w:rsidRPr="003E7572">
        <w:rPr>
          <w:rFonts w:cstheme="minorHAnsi"/>
          <w:b/>
          <w:sz w:val="24"/>
          <w:szCs w:val="24"/>
        </w:rPr>
        <w:t>.</w:t>
      </w:r>
    </w:p>
    <w:p w14:paraId="7DD301F7" w14:textId="1D0ADF33" w:rsidR="005C2560" w:rsidRPr="003E7572" w:rsidRDefault="005C2560" w:rsidP="008B54D2">
      <w:pPr>
        <w:pStyle w:val="t-9-8"/>
        <w:spacing w:before="0" w:beforeAutospacing="0" w:after="0" w:afterAutospacing="0" w:line="264" w:lineRule="auto"/>
        <w:jc w:val="both"/>
        <w:rPr>
          <w:rFonts w:asciiTheme="minorHAnsi" w:hAnsiTheme="minorHAnsi" w:cstheme="minorHAnsi"/>
        </w:rPr>
      </w:pPr>
      <w:r w:rsidRPr="003E7572">
        <w:rPr>
          <w:rFonts w:asciiTheme="minorHAnsi" w:hAnsiTheme="minorHAnsi" w:cstheme="minorHAnsi"/>
        </w:rPr>
        <w:t xml:space="preserve">Ovaj Pravilnik o izmjenama i dopunama Pravilnika </w:t>
      </w:r>
      <w:r w:rsidR="00E54CA4" w:rsidRPr="003E7572">
        <w:rPr>
          <w:rFonts w:asciiTheme="minorHAnsi" w:hAnsiTheme="minorHAnsi" w:cstheme="minorHAnsi"/>
        </w:rPr>
        <w:t>o</w:t>
      </w:r>
      <w:r w:rsidR="00E54CA4" w:rsidRPr="003E7572">
        <w:rPr>
          <w:rFonts w:asciiTheme="minorHAnsi" w:hAnsiTheme="minorHAnsi" w:cstheme="minorHAnsi"/>
        </w:rPr>
        <w:t xml:space="preserve"> postupku jednostavne nabave Sveučilišta u Zagrebu Fakulteta političkih znanosti</w:t>
      </w:r>
      <w:r w:rsidR="00C1060B">
        <w:rPr>
          <w:rFonts w:asciiTheme="minorHAnsi" w:hAnsiTheme="minorHAnsi" w:cstheme="minorHAnsi"/>
        </w:rPr>
        <w:t xml:space="preserve"> </w:t>
      </w:r>
      <w:r w:rsidR="00B67AD7" w:rsidRPr="00B67AD7">
        <w:rPr>
          <w:rFonts w:asciiTheme="minorHAnsi" w:hAnsiTheme="minorHAnsi" w:cstheme="minorHAnsi"/>
        </w:rPr>
        <w:t>objavlj</w:t>
      </w:r>
      <w:r w:rsidR="00B67AD7">
        <w:rPr>
          <w:rFonts w:asciiTheme="minorHAnsi" w:hAnsiTheme="minorHAnsi" w:cstheme="minorHAnsi"/>
        </w:rPr>
        <w:t>uje se</w:t>
      </w:r>
      <w:r w:rsidR="00B67AD7" w:rsidRPr="00B67AD7">
        <w:rPr>
          <w:rFonts w:asciiTheme="minorHAnsi" w:hAnsiTheme="minorHAnsi" w:cstheme="minorHAnsi"/>
        </w:rPr>
        <w:t xml:space="preserve"> na oglasnoj ploči i internetskim stranicama Fakulteta </w:t>
      </w:r>
      <w:r w:rsidR="00B67AD7">
        <w:rPr>
          <w:rFonts w:asciiTheme="minorHAnsi" w:hAnsiTheme="minorHAnsi" w:cstheme="minorHAnsi"/>
        </w:rPr>
        <w:t xml:space="preserve">te na stranicama </w:t>
      </w:r>
      <w:r w:rsidR="00B67AD7" w:rsidRPr="00B67AD7">
        <w:rPr>
          <w:rFonts w:asciiTheme="minorHAnsi" w:hAnsiTheme="minorHAnsi" w:cstheme="minorHAnsi"/>
        </w:rPr>
        <w:t>EOJN</w:t>
      </w:r>
      <w:r w:rsidR="006C6D71">
        <w:rPr>
          <w:rFonts w:asciiTheme="minorHAnsi" w:hAnsiTheme="minorHAnsi" w:cstheme="minorHAnsi"/>
        </w:rPr>
        <w:t xml:space="preserve"> RH</w:t>
      </w:r>
      <w:r w:rsidR="00B67AD7">
        <w:rPr>
          <w:rFonts w:asciiTheme="minorHAnsi" w:hAnsiTheme="minorHAnsi" w:cstheme="minorHAnsi"/>
        </w:rPr>
        <w:t xml:space="preserve">-a, </w:t>
      </w:r>
      <w:r w:rsidR="00B67AD7" w:rsidRPr="00B67AD7">
        <w:rPr>
          <w:rFonts w:asciiTheme="minorHAnsi" w:hAnsiTheme="minorHAnsi" w:cstheme="minorHAnsi"/>
        </w:rPr>
        <w:t xml:space="preserve">a stupa na snagu </w:t>
      </w:r>
      <w:r w:rsidR="00E54CA4" w:rsidRPr="003E7572">
        <w:rPr>
          <w:rFonts w:asciiTheme="minorHAnsi" w:hAnsiTheme="minorHAnsi" w:cstheme="minorHAnsi"/>
        </w:rPr>
        <w:t>01.</w:t>
      </w:r>
      <w:r w:rsidR="00F9391A" w:rsidRPr="003E7572">
        <w:rPr>
          <w:rFonts w:asciiTheme="minorHAnsi" w:hAnsiTheme="minorHAnsi" w:cstheme="minorHAnsi"/>
        </w:rPr>
        <w:t xml:space="preserve"> </w:t>
      </w:r>
      <w:r w:rsidR="00E54CA4" w:rsidRPr="003E7572">
        <w:rPr>
          <w:rFonts w:asciiTheme="minorHAnsi" w:hAnsiTheme="minorHAnsi" w:cstheme="minorHAnsi"/>
        </w:rPr>
        <w:t>rujna 2026. godine.</w:t>
      </w:r>
    </w:p>
    <w:p w14:paraId="2C531FB4" w14:textId="77777777" w:rsidR="00E54CA4" w:rsidRPr="003E7572" w:rsidRDefault="00E54CA4" w:rsidP="008B54D2">
      <w:pPr>
        <w:pStyle w:val="t-9-8"/>
        <w:spacing w:before="0" w:beforeAutospacing="0" w:after="0" w:afterAutospacing="0" w:line="264" w:lineRule="auto"/>
        <w:jc w:val="both"/>
        <w:rPr>
          <w:rFonts w:asciiTheme="minorHAnsi" w:hAnsiTheme="minorHAnsi" w:cstheme="minorHAnsi"/>
        </w:rPr>
      </w:pPr>
    </w:p>
    <w:p w14:paraId="6F7676C4" w14:textId="77777777" w:rsidR="006C201E" w:rsidRDefault="006C201E" w:rsidP="00EB5F84">
      <w:pPr>
        <w:pStyle w:val="BodyText"/>
        <w:spacing w:line="264" w:lineRule="auto"/>
        <w:jc w:val="left"/>
        <w:rPr>
          <w:rFonts w:asciiTheme="minorHAnsi" w:hAnsiTheme="minorHAnsi" w:cstheme="minorHAnsi"/>
          <w:bCs/>
          <w:iCs/>
        </w:rPr>
      </w:pPr>
    </w:p>
    <w:p w14:paraId="22FF4EA7" w14:textId="2FDA56ED" w:rsidR="005C2560" w:rsidRPr="006C201E" w:rsidRDefault="00EB5F84" w:rsidP="00EB5F84">
      <w:pPr>
        <w:pStyle w:val="BodyText"/>
        <w:spacing w:line="264" w:lineRule="auto"/>
        <w:jc w:val="left"/>
        <w:rPr>
          <w:rFonts w:asciiTheme="minorHAnsi" w:hAnsiTheme="minorHAnsi" w:cstheme="minorHAnsi"/>
          <w:bCs/>
          <w:iCs/>
        </w:rPr>
      </w:pPr>
      <w:r w:rsidRPr="006C201E">
        <w:rPr>
          <w:rFonts w:asciiTheme="minorHAnsi" w:hAnsiTheme="minorHAnsi" w:cstheme="minorHAnsi"/>
          <w:bCs/>
          <w:iCs/>
        </w:rPr>
        <w:t xml:space="preserve">Prilog </w:t>
      </w:r>
      <w:r w:rsidR="006C201E" w:rsidRPr="006C201E">
        <w:rPr>
          <w:rFonts w:asciiTheme="minorHAnsi" w:hAnsiTheme="minorHAnsi" w:cstheme="minorHAnsi"/>
          <w:bCs/>
          <w:iCs/>
        </w:rPr>
        <w:t>I</w:t>
      </w:r>
      <w:r w:rsidRPr="006C201E">
        <w:rPr>
          <w:rFonts w:asciiTheme="minorHAnsi" w:hAnsiTheme="minorHAnsi" w:cstheme="minorHAnsi"/>
          <w:bCs/>
          <w:iCs/>
        </w:rPr>
        <w:t xml:space="preserve">. </w:t>
      </w:r>
      <w:r w:rsidR="006C6D71">
        <w:rPr>
          <w:rFonts w:asciiTheme="minorHAnsi" w:hAnsiTheme="minorHAnsi" w:cstheme="minorHAnsi"/>
          <w:bCs/>
          <w:iCs/>
        </w:rPr>
        <w:t>Č</w:t>
      </w:r>
      <w:r w:rsidRPr="006C201E">
        <w:rPr>
          <w:rFonts w:asciiTheme="minorHAnsi" w:hAnsiTheme="minorHAnsi" w:cstheme="minorHAnsi"/>
          <w:bCs/>
          <w:iCs/>
        </w:rPr>
        <w:t>istopis</w:t>
      </w:r>
      <w:r w:rsidR="006C201E" w:rsidRPr="006C201E">
        <w:rPr>
          <w:rFonts w:asciiTheme="minorHAnsi" w:hAnsiTheme="minorHAnsi" w:cstheme="minorHAnsi"/>
          <w:bCs/>
          <w:iCs/>
        </w:rPr>
        <w:t xml:space="preserve"> pravilnika</w:t>
      </w:r>
    </w:p>
    <w:p w14:paraId="37792221" w14:textId="77777777" w:rsidR="005C2560" w:rsidRPr="003E7572" w:rsidRDefault="005C2560" w:rsidP="008B54D2">
      <w:pPr>
        <w:pStyle w:val="BodyText"/>
        <w:spacing w:line="264" w:lineRule="auto"/>
        <w:jc w:val="center"/>
        <w:rPr>
          <w:rFonts w:asciiTheme="minorHAnsi" w:hAnsiTheme="minorHAnsi" w:cstheme="minorHAnsi"/>
          <w:b/>
          <w:iCs/>
        </w:rPr>
      </w:pPr>
    </w:p>
    <w:p w14:paraId="3D1F0E13" w14:textId="77777777" w:rsidR="005C2560" w:rsidRPr="003E7572" w:rsidRDefault="005C2560" w:rsidP="008B54D2">
      <w:pPr>
        <w:pStyle w:val="BodyText"/>
        <w:spacing w:line="264" w:lineRule="auto"/>
        <w:jc w:val="center"/>
        <w:rPr>
          <w:rFonts w:asciiTheme="minorHAnsi" w:hAnsiTheme="minorHAnsi" w:cstheme="minorHAnsi"/>
          <w:b/>
          <w:iCs/>
        </w:rPr>
      </w:pPr>
    </w:p>
    <w:p w14:paraId="3C07F51F" w14:textId="77777777" w:rsidR="005C2560" w:rsidRPr="003E7572" w:rsidRDefault="005C2560" w:rsidP="008B54D2">
      <w:pPr>
        <w:spacing w:line="264" w:lineRule="auto"/>
        <w:ind w:left="5040" w:firstLine="720"/>
        <w:jc w:val="center"/>
        <w:outlineLvl w:val="0"/>
        <w:rPr>
          <w:rFonts w:cstheme="minorHAnsi"/>
          <w:b/>
          <w:sz w:val="24"/>
          <w:szCs w:val="24"/>
        </w:rPr>
      </w:pPr>
      <w:r w:rsidRPr="003E7572">
        <w:rPr>
          <w:rFonts w:cstheme="minorHAnsi"/>
          <w:b/>
          <w:sz w:val="24"/>
          <w:szCs w:val="24"/>
        </w:rPr>
        <w:t>Dekan</w:t>
      </w:r>
    </w:p>
    <w:p w14:paraId="50A3160D" w14:textId="77777777" w:rsidR="00D07D97" w:rsidRPr="003E7572" w:rsidRDefault="00D07D97" w:rsidP="008B54D2">
      <w:pPr>
        <w:spacing w:line="264" w:lineRule="auto"/>
        <w:ind w:left="5040" w:firstLine="720"/>
        <w:jc w:val="center"/>
        <w:outlineLvl w:val="0"/>
        <w:rPr>
          <w:rFonts w:cstheme="minorHAnsi"/>
          <w:b/>
          <w:sz w:val="24"/>
          <w:szCs w:val="24"/>
        </w:rPr>
      </w:pPr>
    </w:p>
    <w:p w14:paraId="18538679" w14:textId="77777777" w:rsidR="005C2560" w:rsidRPr="003E7572" w:rsidRDefault="005C2560" w:rsidP="008B54D2">
      <w:pPr>
        <w:spacing w:line="264" w:lineRule="auto"/>
        <w:ind w:left="5040" w:firstLine="720"/>
        <w:jc w:val="center"/>
        <w:outlineLvl w:val="0"/>
        <w:rPr>
          <w:rFonts w:cstheme="minorHAnsi"/>
          <w:b/>
          <w:sz w:val="24"/>
          <w:szCs w:val="24"/>
        </w:rPr>
      </w:pPr>
    </w:p>
    <w:p w14:paraId="575A8C20" w14:textId="77777777" w:rsidR="005C2560" w:rsidRPr="003E7572" w:rsidRDefault="005C2560" w:rsidP="008B54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64" w:lineRule="auto"/>
        <w:jc w:val="center"/>
        <w:rPr>
          <w:rFonts w:asciiTheme="minorHAnsi" w:hAnsiTheme="minorHAnsi" w:cstheme="minorHAnsi"/>
          <w:b/>
          <w:szCs w:val="24"/>
          <w:lang w:val="hr-HR"/>
        </w:rPr>
      </w:pPr>
      <w:r w:rsidRPr="003E7572">
        <w:rPr>
          <w:rFonts w:asciiTheme="minorHAnsi" w:hAnsiTheme="minorHAnsi" w:cstheme="minorHAnsi"/>
          <w:b/>
          <w:szCs w:val="24"/>
        </w:rPr>
        <w:tab/>
      </w:r>
      <w:r w:rsidRPr="003E7572">
        <w:rPr>
          <w:rFonts w:asciiTheme="minorHAnsi" w:hAnsiTheme="minorHAnsi" w:cstheme="minorHAnsi"/>
          <w:b/>
          <w:szCs w:val="24"/>
        </w:rPr>
        <w:tab/>
      </w:r>
      <w:r w:rsidRPr="003E7572">
        <w:rPr>
          <w:rFonts w:asciiTheme="minorHAnsi" w:hAnsiTheme="minorHAnsi" w:cstheme="minorHAnsi"/>
          <w:b/>
          <w:szCs w:val="24"/>
        </w:rPr>
        <w:tab/>
      </w:r>
      <w:r w:rsidRPr="003E7572">
        <w:rPr>
          <w:rFonts w:asciiTheme="minorHAnsi" w:hAnsiTheme="minorHAnsi" w:cstheme="minorHAnsi"/>
          <w:b/>
          <w:szCs w:val="24"/>
        </w:rPr>
        <w:tab/>
      </w:r>
      <w:r w:rsidRPr="003E7572">
        <w:rPr>
          <w:rFonts w:asciiTheme="minorHAnsi" w:hAnsiTheme="minorHAnsi" w:cstheme="minorHAnsi"/>
          <w:b/>
          <w:szCs w:val="24"/>
        </w:rPr>
        <w:tab/>
      </w:r>
      <w:r w:rsidRPr="003E7572">
        <w:rPr>
          <w:rFonts w:asciiTheme="minorHAnsi" w:hAnsiTheme="minorHAnsi" w:cstheme="minorHAnsi"/>
          <w:b/>
          <w:szCs w:val="24"/>
        </w:rPr>
        <w:tab/>
      </w:r>
      <w:r w:rsidRPr="003E7572">
        <w:rPr>
          <w:rFonts w:asciiTheme="minorHAnsi" w:hAnsiTheme="minorHAnsi" w:cstheme="minorHAnsi"/>
          <w:b/>
          <w:szCs w:val="24"/>
        </w:rPr>
        <w:tab/>
      </w:r>
      <w:r w:rsidRPr="003E7572">
        <w:rPr>
          <w:rFonts w:asciiTheme="minorHAnsi" w:hAnsiTheme="minorHAnsi" w:cstheme="minorHAnsi"/>
          <w:b/>
          <w:szCs w:val="24"/>
        </w:rPr>
        <w:tab/>
      </w:r>
      <w:r w:rsidRPr="003E7572">
        <w:rPr>
          <w:rFonts w:asciiTheme="minorHAnsi" w:hAnsiTheme="minorHAnsi" w:cstheme="minorHAnsi"/>
          <w:b/>
          <w:szCs w:val="24"/>
          <w:lang w:val="hr-HR"/>
        </w:rPr>
        <w:t>Izv. prof. dr.sc. Dario Nikić-Čakar</w:t>
      </w:r>
    </w:p>
    <w:p w14:paraId="3670D0EE" w14:textId="77777777" w:rsidR="005C2560" w:rsidRPr="003E7572" w:rsidRDefault="005C2560" w:rsidP="008B54D2">
      <w:pPr>
        <w:pStyle w:val="BodyText"/>
        <w:spacing w:line="264" w:lineRule="auto"/>
        <w:rPr>
          <w:rFonts w:asciiTheme="minorHAnsi" w:hAnsiTheme="minorHAnsi" w:cstheme="minorHAnsi"/>
          <w:bCs/>
          <w:iCs/>
        </w:rPr>
      </w:pPr>
    </w:p>
    <w:p w14:paraId="210C08FD" w14:textId="77777777" w:rsidR="005C2560" w:rsidRPr="003E7572" w:rsidRDefault="005C2560" w:rsidP="008B54D2">
      <w:pPr>
        <w:pStyle w:val="BodyText"/>
        <w:spacing w:line="264" w:lineRule="auto"/>
        <w:rPr>
          <w:rFonts w:asciiTheme="minorHAnsi" w:hAnsiTheme="minorHAnsi" w:cstheme="minorHAnsi"/>
          <w:bCs/>
          <w:iCs/>
        </w:rPr>
      </w:pPr>
      <w:r w:rsidRPr="003E7572">
        <w:rPr>
          <w:rFonts w:asciiTheme="minorHAnsi" w:hAnsiTheme="minorHAnsi" w:cstheme="minorHAnsi"/>
          <w:bCs/>
          <w:iCs/>
        </w:rPr>
        <w:tab/>
      </w:r>
      <w:r w:rsidRPr="003E7572">
        <w:rPr>
          <w:rFonts w:asciiTheme="minorHAnsi" w:hAnsiTheme="minorHAnsi" w:cstheme="minorHAnsi"/>
          <w:bCs/>
          <w:iCs/>
        </w:rPr>
        <w:tab/>
      </w:r>
      <w:r w:rsidRPr="003E7572">
        <w:rPr>
          <w:rFonts w:asciiTheme="minorHAnsi" w:hAnsiTheme="minorHAnsi" w:cstheme="minorHAnsi"/>
          <w:bCs/>
          <w:iCs/>
        </w:rPr>
        <w:tab/>
      </w:r>
      <w:r w:rsidRPr="003E7572">
        <w:rPr>
          <w:rFonts w:asciiTheme="minorHAnsi" w:hAnsiTheme="minorHAnsi" w:cstheme="minorHAnsi"/>
          <w:bCs/>
          <w:iCs/>
        </w:rPr>
        <w:tab/>
      </w:r>
      <w:r w:rsidRPr="003E7572">
        <w:rPr>
          <w:rFonts w:asciiTheme="minorHAnsi" w:hAnsiTheme="minorHAnsi" w:cstheme="minorHAnsi"/>
          <w:bCs/>
          <w:iCs/>
        </w:rPr>
        <w:tab/>
      </w:r>
      <w:r w:rsidRPr="003E7572">
        <w:rPr>
          <w:rFonts w:asciiTheme="minorHAnsi" w:hAnsiTheme="minorHAnsi" w:cstheme="minorHAnsi"/>
          <w:bCs/>
          <w:iCs/>
        </w:rPr>
        <w:tab/>
      </w:r>
      <w:r w:rsidRPr="003E7572">
        <w:rPr>
          <w:rFonts w:asciiTheme="minorHAnsi" w:hAnsiTheme="minorHAnsi" w:cstheme="minorHAnsi"/>
          <w:bCs/>
          <w:iCs/>
        </w:rPr>
        <w:tab/>
      </w:r>
      <w:r w:rsidRPr="003E7572">
        <w:rPr>
          <w:rFonts w:asciiTheme="minorHAnsi" w:hAnsiTheme="minorHAnsi" w:cstheme="minorHAnsi"/>
          <w:bCs/>
          <w:iCs/>
        </w:rPr>
        <w:tab/>
      </w:r>
    </w:p>
    <w:p w14:paraId="159FEB26" w14:textId="77777777" w:rsidR="005C2560" w:rsidRPr="003E7572" w:rsidRDefault="005C2560" w:rsidP="008B54D2">
      <w:pPr>
        <w:pStyle w:val="BodyText"/>
        <w:spacing w:line="264" w:lineRule="auto"/>
        <w:ind w:right="-142"/>
        <w:rPr>
          <w:rFonts w:asciiTheme="minorHAnsi" w:hAnsiTheme="minorHAnsi" w:cstheme="minorHAnsi"/>
          <w:bCs/>
          <w:i/>
          <w:iCs/>
          <w:color w:val="000000" w:themeColor="text1"/>
        </w:rPr>
      </w:pPr>
      <w:r w:rsidRPr="003E7572">
        <w:rPr>
          <w:rFonts w:asciiTheme="minorHAnsi" w:hAnsiTheme="minorHAnsi" w:cstheme="minorHAnsi"/>
          <w:bCs/>
          <w:i/>
          <w:iCs/>
          <w:color w:val="000000" w:themeColor="text1"/>
        </w:rPr>
        <w:tab/>
      </w:r>
      <w:r w:rsidRPr="003E7572">
        <w:rPr>
          <w:rFonts w:asciiTheme="minorHAnsi" w:hAnsiTheme="minorHAnsi" w:cstheme="minorHAnsi"/>
          <w:bCs/>
          <w:i/>
          <w:iCs/>
          <w:color w:val="000000" w:themeColor="text1"/>
        </w:rPr>
        <w:tab/>
      </w:r>
      <w:r w:rsidRPr="003E7572">
        <w:rPr>
          <w:rFonts w:asciiTheme="minorHAnsi" w:hAnsiTheme="minorHAnsi" w:cstheme="minorHAnsi"/>
          <w:bCs/>
          <w:i/>
          <w:iCs/>
          <w:color w:val="000000" w:themeColor="text1"/>
        </w:rPr>
        <w:tab/>
      </w:r>
      <w:r w:rsidRPr="003E7572">
        <w:rPr>
          <w:rFonts w:asciiTheme="minorHAnsi" w:hAnsiTheme="minorHAnsi" w:cstheme="minorHAnsi"/>
          <w:bCs/>
          <w:i/>
          <w:iCs/>
          <w:color w:val="000000" w:themeColor="text1"/>
        </w:rPr>
        <w:tab/>
      </w:r>
      <w:r w:rsidRPr="003E7572">
        <w:rPr>
          <w:rFonts w:asciiTheme="minorHAnsi" w:hAnsiTheme="minorHAnsi" w:cstheme="minorHAnsi"/>
          <w:bCs/>
          <w:i/>
          <w:iCs/>
          <w:color w:val="000000" w:themeColor="text1"/>
        </w:rPr>
        <w:tab/>
      </w:r>
      <w:r w:rsidRPr="003E7572">
        <w:rPr>
          <w:rFonts w:asciiTheme="minorHAnsi" w:hAnsiTheme="minorHAnsi" w:cstheme="minorHAnsi"/>
          <w:bCs/>
          <w:i/>
          <w:iCs/>
          <w:color w:val="000000" w:themeColor="text1"/>
        </w:rPr>
        <w:tab/>
      </w:r>
      <w:r w:rsidRPr="003E7572">
        <w:rPr>
          <w:rFonts w:asciiTheme="minorHAnsi" w:hAnsiTheme="minorHAnsi" w:cstheme="minorHAnsi"/>
          <w:bCs/>
          <w:i/>
          <w:iCs/>
          <w:color w:val="000000" w:themeColor="text1"/>
        </w:rPr>
        <w:tab/>
      </w:r>
      <w:r w:rsidRPr="003E7572">
        <w:rPr>
          <w:rFonts w:asciiTheme="minorHAnsi" w:hAnsiTheme="minorHAnsi" w:cstheme="minorHAnsi"/>
          <w:bCs/>
          <w:i/>
          <w:iCs/>
          <w:color w:val="000000" w:themeColor="text1"/>
        </w:rPr>
        <w:tab/>
      </w:r>
      <w:r w:rsidRPr="003E7572">
        <w:rPr>
          <w:rFonts w:asciiTheme="minorHAnsi" w:hAnsiTheme="minorHAnsi" w:cstheme="minorHAnsi"/>
          <w:bCs/>
          <w:i/>
          <w:iCs/>
          <w:color w:val="000000" w:themeColor="text1"/>
        </w:rPr>
        <w:tab/>
      </w:r>
    </w:p>
    <w:p w14:paraId="330CC854" w14:textId="1A55F673" w:rsidR="005C2560" w:rsidRPr="003E7572" w:rsidRDefault="005C2560" w:rsidP="008B54D2">
      <w:pPr>
        <w:spacing w:line="264" w:lineRule="auto"/>
        <w:ind w:right="-142"/>
        <w:jc w:val="both"/>
        <w:rPr>
          <w:rFonts w:cstheme="minorHAnsi"/>
          <w:i/>
          <w:iCs/>
          <w:color w:val="000000" w:themeColor="text1"/>
          <w:sz w:val="24"/>
          <w:szCs w:val="24"/>
        </w:rPr>
      </w:pPr>
      <w:r w:rsidRPr="003E7572">
        <w:rPr>
          <w:rFonts w:cstheme="minorHAnsi"/>
          <w:i/>
          <w:iCs/>
          <w:color w:val="000000" w:themeColor="text1"/>
          <w:sz w:val="24"/>
          <w:szCs w:val="24"/>
        </w:rPr>
        <w:t>Ovaj Pravilnik objavljen je _______________ 202</w:t>
      </w:r>
      <w:r w:rsidR="00E85289" w:rsidRPr="003E7572">
        <w:rPr>
          <w:rFonts w:cstheme="minorHAnsi"/>
          <w:i/>
          <w:iCs/>
          <w:color w:val="000000" w:themeColor="text1"/>
          <w:sz w:val="24"/>
          <w:szCs w:val="24"/>
        </w:rPr>
        <w:t>6</w:t>
      </w:r>
      <w:r w:rsidRPr="003E7572">
        <w:rPr>
          <w:rFonts w:cstheme="minorHAnsi"/>
          <w:i/>
          <w:iCs/>
          <w:color w:val="000000" w:themeColor="text1"/>
          <w:sz w:val="24"/>
          <w:szCs w:val="24"/>
        </w:rPr>
        <w:t xml:space="preserve">. godine na oglasnoj ploči </w:t>
      </w:r>
      <w:r w:rsidR="00E85289" w:rsidRPr="003E7572">
        <w:rPr>
          <w:rFonts w:cstheme="minorHAnsi"/>
          <w:i/>
          <w:iCs/>
          <w:color w:val="000000" w:themeColor="text1"/>
          <w:sz w:val="24"/>
          <w:szCs w:val="24"/>
        </w:rPr>
        <w:t>a stupa na snagu 01. rujna 2026. godine</w:t>
      </w:r>
    </w:p>
    <w:p w14:paraId="14865B33" w14:textId="77777777" w:rsidR="00B238B8" w:rsidRPr="003E7572" w:rsidRDefault="00B238B8" w:rsidP="008B54D2">
      <w:pPr>
        <w:spacing w:line="264" w:lineRule="auto"/>
        <w:ind w:right="-142"/>
        <w:jc w:val="both"/>
        <w:rPr>
          <w:rFonts w:cstheme="minorHAnsi"/>
          <w:color w:val="000000" w:themeColor="text1"/>
          <w:sz w:val="24"/>
          <w:szCs w:val="24"/>
          <w:lang w:val="en-US"/>
        </w:rPr>
      </w:pPr>
    </w:p>
    <w:p w14:paraId="4E37E0D7" w14:textId="77777777" w:rsidR="005C2560" w:rsidRPr="003E7572" w:rsidRDefault="005C2560" w:rsidP="008B54D2">
      <w:pPr>
        <w:spacing w:line="264" w:lineRule="auto"/>
        <w:rPr>
          <w:rFonts w:cstheme="minorHAnsi"/>
          <w:sz w:val="24"/>
          <w:szCs w:val="24"/>
        </w:rPr>
      </w:pPr>
    </w:p>
    <w:p w14:paraId="7C905B17" w14:textId="7C2BCCB6" w:rsidR="00BF2361" w:rsidRPr="003E7572" w:rsidRDefault="00BF2361" w:rsidP="00B238B8">
      <w:pPr>
        <w:autoSpaceDE w:val="0"/>
        <w:autoSpaceDN w:val="0"/>
        <w:adjustRightInd w:val="0"/>
        <w:spacing w:line="264" w:lineRule="auto"/>
        <w:jc w:val="both"/>
        <w:rPr>
          <w:rFonts w:cstheme="minorHAnsi"/>
          <w:sz w:val="24"/>
          <w:szCs w:val="24"/>
        </w:rPr>
      </w:pPr>
      <w:r w:rsidRPr="003E7572">
        <w:rPr>
          <w:rFonts w:cstheme="minorHAnsi"/>
          <w:sz w:val="24"/>
          <w:szCs w:val="24"/>
        </w:rPr>
        <w:t xml:space="preserve">KLASA: </w:t>
      </w:r>
      <w:r w:rsidR="00E85289" w:rsidRPr="003E7572">
        <w:rPr>
          <w:rFonts w:cstheme="minorHAnsi"/>
          <w:sz w:val="24"/>
          <w:szCs w:val="24"/>
        </w:rPr>
        <w:t>__________</w:t>
      </w:r>
    </w:p>
    <w:p w14:paraId="49037EEF" w14:textId="3E7CB060" w:rsidR="00BF2361" w:rsidRPr="003E7572" w:rsidRDefault="00BF2361" w:rsidP="00B238B8">
      <w:pPr>
        <w:autoSpaceDE w:val="0"/>
        <w:autoSpaceDN w:val="0"/>
        <w:adjustRightInd w:val="0"/>
        <w:spacing w:line="264" w:lineRule="auto"/>
        <w:jc w:val="both"/>
        <w:rPr>
          <w:rFonts w:cstheme="minorHAnsi"/>
          <w:sz w:val="24"/>
          <w:szCs w:val="24"/>
        </w:rPr>
      </w:pPr>
      <w:r w:rsidRPr="003E7572">
        <w:rPr>
          <w:rFonts w:cstheme="minorHAnsi"/>
          <w:sz w:val="24"/>
          <w:szCs w:val="24"/>
        </w:rPr>
        <w:t xml:space="preserve">URBROJ: </w:t>
      </w:r>
      <w:r w:rsidR="00E85289" w:rsidRPr="003E7572">
        <w:rPr>
          <w:rFonts w:cstheme="minorHAnsi"/>
          <w:sz w:val="24"/>
          <w:szCs w:val="24"/>
        </w:rPr>
        <w:t>__________</w:t>
      </w:r>
    </w:p>
    <w:p w14:paraId="3F79E788" w14:textId="0F1A2D4C" w:rsidR="004D6583" w:rsidRPr="003E7572" w:rsidRDefault="00BF2361" w:rsidP="006C201E">
      <w:pPr>
        <w:autoSpaceDE w:val="0"/>
        <w:autoSpaceDN w:val="0"/>
        <w:adjustRightInd w:val="0"/>
        <w:spacing w:line="264" w:lineRule="auto"/>
        <w:jc w:val="both"/>
        <w:rPr>
          <w:rFonts w:cstheme="minorHAnsi"/>
          <w:sz w:val="24"/>
          <w:szCs w:val="24"/>
        </w:rPr>
      </w:pPr>
      <w:r w:rsidRPr="003E7572">
        <w:rPr>
          <w:rFonts w:cstheme="minorHAnsi"/>
          <w:sz w:val="24"/>
          <w:szCs w:val="24"/>
        </w:rPr>
        <w:t xml:space="preserve">Zagreb, </w:t>
      </w:r>
      <w:r w:rsidR="00E85289" w:rsidRPr="003E7572">
        <w:rPr>
          <w:rFonts w:cstheme="minorHAnsi"/>
          <w:sz w:val="24"/>
          <w:szCs w:val="24"/>
        </w:rPr>
        <w:t>09</w:t>
      </w:r>
      <w:r w:rsidRPr="003E7572">
        <w:rPr>
          <w:rFonts w:cstheme="minorHAnsi"/>
          <w:sz w:val="24"/>
          <w:szCs w:val="24"/>
        </w:rPr>
        <w:t xml:space="preserve">. </w:t>
      </w:r>
      <w:r w:rsidR="00E85289" w:rsidRPr="003E7572">
        <w:rPr>
          <w:rFonts w:cstheme="minorHAnsi"/>
          <w:sz w:val="24"/>
          <w:szCs w:val="24"/>
        </w:rPr>
        <w:t>srpnja</w:t>
      </w:r>
      <w:r w:rsidRPr="003E7572">
        <w:rPr>
          <w:rFonts w:cstheme="minorHAnsi"/>
          <w:sz w:val="24"/>
          <w:szCs w:val="24"/>
        </w:rPr>
        <w:t xml:space="preserve"> 202</w:t>
      </w:r>
      <w:r w:rsidR="00E85289" w:rsidRPr="003E7572">
        <w:rPr>
          <w:rFonts w:cstheme="minorHAnsi"/>
          <w:sz w:val="24"/>
          <w:szCs w:val="24"/>
        </w:rPr>
        <w:t>6</w:t>
      </w:r>
      <w:r w:rsidRPr="003E7572">
        <w:rPr>
          <w:rFonts w:cstheme="minorHAnsi"/>
          <w:sz w:val="24"/>
          <w:szCs w:val="24"/>
        </w:rPr>
        <w:t>.</w:t>
      </w:r>
    </w:p>
    <w:sectPr w:rsidR="004D6583" w:rsidRPr="003E7572" w:rsidSect="001427B5">
      <w:headerReference w:type="default" r:id="rId9"/>
      <w:footerReference w:type="default" r:id="rId10"/>
      <w:pgSz w:w="11906" w:h="16838"/>
      <w:pgMar w:top="2438" w:right="1466" w:bottom="1701" w:left="135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C6AC3" w14:textId="77777777" w:rsidR="005C0671" w:rsidRDefault="005C0671" w:rsidP="002402AF">
      <w:pPr>
        <w:spacing w:line="240" w:lineRule="auto"/>
      </w:pPr>
      <w:r>
        <w:separator/>
      </w:r>
    </w:p>
  </w:endnote>
  <w:endnote w:type="continuationSeparator" w:id="0">
    <w:p w14:paraId="4C6F7E5A" w14:textId="77777777" w:rsidR="005C0671" w:rsidRDefault="005C0671" w:rsidP="002402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imesNewRoman">
    <w:altName w:val="Times New Roman"/>
    <w:charset w:val="00"/>
    <w:family w:val="auto"/>
    <w:pitch w:val="default"/>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ヒラギノ角ゴ Pro W3">
    <w:altName w:val="MS Gothic"/>
    <w:charset w:val="80"/>
    <w:family w:val="auto"/>
    <w:pitch w:val="variable"/>
    <w:sig w:usb0="00000000"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FD5C9" w14:textId="77777777" w:rsidR="002402AF" w:rsidRDefault="002402AF">
    <w:pPr>
      <w:pStyle w:val="Footer"/>
    </w:pPr>
    <w:r>
      <w:rPr>
        <w:noProof/>
        <w:lang w:eastAsia="hr-HR"/>
      </w:rPr>
      <w:drawing>
        <wp:anchor distT="0" distB="0" distL="114300" distR="114300" simplePos="0" relativeHeight="251659264" behindDoc="1" locked="0" layoutInCell="1" allowOverlap="1" wp14:anchorId="1A479B95" wp14:editId="48285568">
          <wp:simplePos x="0" y="0"/>
          <wp:positionH relativeFrom="page">
            <wp:posOffset>19050</wp:posOffset>
          </wp:positionH>
          <wp:positionV relativeFrom="page">
            <wp:posOffset>9225280</wp:posOffset>
          </wp:positionV>
          <wp:extent cx="7607300" cy="1439545"/>
          <wp:effectExtent l="0" t="0" r="0" b="8255"/>
          <wp:wrapNone/>
          <wp:docPr id="20" name="Picture 20" descr="osnovni-list-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novni-list-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7300" cy="1439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A9578A" w14:textId="77777777" w:rsidR="002402AF" w:rsidRDefault="00240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4811C" w14:textId="77777777" w:rsidR="005C0671" w:rsidRDefault="005C0671" w:rsidP="002402AF">
      <w:pPr>
        <w:spacing w:line="240" w:lineRule="auto"/>
      </w:pPr>
      <w:r>
        <w:separator/>
      </w:r>
    </w:p>
  </w:footnote>
  <w:footnote w:type="continuationSeparator" w:id="0">
    <w:p w14:paraId="2BEC1037" w14:textId="77777777" w:rsidR="005C0671" w:rsidRDefault="005C0671" w:rsidP="002402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A9E7C" w14:textId="77777777" w:rsidR="002402AF" w:rsidRDefault="002402AF">
    <w:pPr>
      <w:pStyle w:val="Header"/>
    </w:pPr>
    <w:r>
      <w:rPr>
        <w:noProof/>
        <w:lang w:eastAsia="hr-HR"/>
      </w:rPr>
      <w:drawing>
        <wp:anchor distT="0" distB="0" distL="114300" distR="114300" simplePos="0" relativeHeight="251658240" behindDoc="1" locked="0" layoutInCell="1" allowOverlap="1" wp14:anchorId="00C6269E" wp14:editId="4CC41ADE">
          <wp:simplePos x="0" y="0"/>
          <wp:positionH relativeFrom="page">
            <wp:posOffset>-57150</wp:posOffset>
          </wp:positionH>
          <wp:positionV relativeFrom="page">
            <wp:posOffset>-190500</wp:posOffset>
          </wp:positionV>
          <wp:extent cx="7587615" cy="2159635"/>
          <wp:effectExtent l="0" t="0" r="0" b="0"/>
          <wp:wrapNone/>
          <wp:docPr id="19" name="Picture 19" descr="osnovni-list-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novni-list-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615" cy="2159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BEC767" w14:textId="77777777" w:rsidR="002402AF" w:rsidRDefault="00240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161"/>
    <w:multiLevelType w:val="hybridMultilevel"/>
    <w:tmpl w:val="641AB1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10502A"/>
    <w:multiLevelType w:val="hybridMultilevel"/>
    <w:tmpl w:val="65F28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A4161"/>
    <w:multiLevelType w:val="hybridMultilevel"/>
    <w:tmpl w:val="D86C254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9F167F"/>
    <w:multiLevelType w:val="hybridMultilevel"/>
    <w:tmpl w:val="66624300"/>
    <w:lvl w:ilvl="0" w:tplc="BE30BCA4">
      <w:start w:val="1"/>
      <w:numFmt w:val="decimal"/>
      <w:lvlText w:val="%1)"/>
      <w:lvlJc w:val="left"/>
      <w:pPr>
        <w:ind w:left="360" w:hanging="360"/>
      </w:pPr>
      <w:rPr>
        <w:b w:val="0"/>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BB07FB6"/>
    <w:multiLevelType w:val="hybridMultilevel"/>
    <w:tmpl w:val="1A9A0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937B0"/>
    <w:multiLevelType w:val="hybridMultilevel"/>
    <w:tmpl w:val="8272C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20F66"/>
    <w:multiLevelType w:val="hybridMultilevel"/>
    <w:tmpl w:val="128C09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42551B"/>
    <w:multiLevelType w:val="hybridMultilevel"/>
    <w:tmpl w:val="C90A1148"/>
    <w:lvl w:ilvl="0" w:tplc="AC547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F2ACB"/>
    <w:multiLevelType w:val="hybridMultilevel"/>
    <w:tmpl w:val="47FAA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E60BE"/>
    <w:multiLevelType w:val="hybridMultilevel"/>
    <w:tmpl w:val="B6B02262"/>
    <w:lvl w:ilvl="0" w:tplc="2962F7EC">
      <w:start w:val="6"/>
      <w:numFmt w:val="bullet"/>
      <w:lvlText w:val="-"/>
      <w:lvlJc w:val="left"/>
      <w:pPr>
        <w:ind w:left="720" w:hanging="360"/>
      </w:pPr>
      <w:rPr>
        <w:rFonts w:ascii="Times New Roman" w:eastAsia="Times New Roman" w:hAnsi="Times New Roman" w:cs="Times New Roman" w:hint="default"/>
      </w:rPr>
    </w:lvl>
    <w:lvl w:ilvl="1" w:tplc="041A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702CE"/>
    <w:multiLevelType w:val="hybridMultilevel"/>
    <w:tmpl w:val="B1CC5A1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B75218"/>
    <w:multiLevelType w:val="hybridMultilevel"/>
    <w:tmpl w:val="F4889D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4742B4B"/>
    <w:multiLevelType w:val="hybridMultilevel"/>
    <w:tmpl w:val="207802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4A92072"/>
    <w:multiLevelType w:val="hybridMultilevel"/>
    <w:tmpl w:val="42201D0C"/>
    <w:lvl w:ilvl="0" w:tplc="4FBA0954">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151D28"/>
    <w:multiLevelType w:val="hybridMultilevel"/>
    <w:tmpl w:val="1668DDA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9E76E7"/>
    <w:multiLevelType w:val="hybridMultilevel"/>
    <w:tmpl w:val="F3B649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572BCB"/>
    <w:multiLevelType w:val="hybridMultilevel"/>
    <w:tmpl w:val="E00609F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6A7FFB"/>
    <w:multiLevelType w:val="hybridMultilevel"/>
    <w:tmpl w:val="2BD6391A"/>
    <w:lvl w:ilvl="0" w:tplc="C31A69E6">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8" w15:restartNumberingAfterBreak="0">
    <w:nsid w:val="36872229"/>
    <w:multiLevelType w:val="hybridMultilevel"/>
    <w:tmpl w:val="7FD460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263E90"/>
    <w:multiLevelType w:val="hybridMultilevel"/>
    <w:tmpl w:val="F3E0803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8C4521"/>
    <w:multiLevelType w:val="hybridMultilevel"/>
    <w:tmpl w:val="8B2446C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C153E56"/>
    <w:multiLevelType w:val="hybridMultilevel"/>
    <w:tmpl w:val="557E5B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A5018D"/>
    <w:multiLevelType w:val="hybridMultilevel"/>
    <w:tmpl w:val="7E14340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29B7606"/>
    <w:multiLevelType w:val="hybridMultilevel"/>
    <w:tmpl w:val="1B3086B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38C15F7"/>
    <w:multiLevelType w:val="hybridMultilevel"/>
    <w:tmpl w:val="CE2C21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58F5342"/>
    <w:multiLevelType w:val="hybridMultilevel"/>
    <w:tmpl w:val="8B14055C"/>
    <w:lvl w:ilvl="0" w:tplc="7B3E7E0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5071A"/>
    <w:multiLevelType w:val="hybridMultilevel"/>
    <w:tmpl w:val="13ACECC6"/>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7" w15:restartNumberingAfterBreak="0">
    <w:nsid w:val="4943623A"/>
    <w:multiLevelType w:val="hybridMultilevel"/>
    <w:tmpl w:val="3166A5FC"/>
    <w:lvl w:ilvl="0" w:tplc="04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A96A55"/>
    <w:multiLevelType w:val="hybridMultilevel"/>
    <w:tmpl w:val="ACD6105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4977E40"/>
    <w:multiLevelType w:val="hybridMultilevel"/>
    <w:tmpl w:val="FB7EC5F6"/>
    <w:lvl w:ilvl="0" w:tplc="17DEFC34">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4C66B3F"/>
    <w:multiLevelType w:val="hybridMultilevel"/>
    <w:tmpl w:val="817856B2"/>
    <w:lvl w:ilvl="0" w:tplc="04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56E83833"/>
    <w:multiLevelType w:val="hybridMultilevel"/>
    <w:tmpl w:val="1F348B5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B924BAA"/>
    <w:multiLevelType w:val="hybridMultilevel"/>
    <w:tmpl w:val="36C0F672"/>
    <w:lvl w:ilvl="0" w:tplc="1178AD8A">
      <w:start w:val="1"/>
      <w:numFmt w:val="decimal"/>
      <w:lvlText w:val="%1)"/>
      <w:lvlJc w:val="left"/>
      <w:pPr>
        <w:ind w:left="360" w:hanging="360"/>
      </w:pPr>
      <w:rPr>
        <w:rFonts w:ascii="Garamond" w:eastAsia="Times New Roman" w:hAnsi="Garamond" w:cstheme="minorHAns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15:restartNumberingAfterBreak="0">
    <w:nsid w:val="5C2829E0"/>
    <w:multiLevelType w:val="hybridMultilevel"/>
    <w:tmpl w:val="E236DCCC"/>
    <w:lvl w:ilvl="0" w:tplc="0409000F">
      <w:start w:val="1"/>
      <w:numFmt w:val="decimal"/>
      <w:lvlText w:val="%1."/>
      <w:lvlJc w:val="left"/>
      <w:pPr>
        <w:ind w:left="360" w:hanging="360"/>
      </w:p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D722A99"/>
    <w:multiLevelType w:val="hybridMultilevel"/>
    <w:tmpl w:val="FAC4E8E8"/>
    <w:lvl w:ilvl="0" w:tplc="041A0001">
      <w:start w:val="1"/>
      <w:numFmt w:val="bullet"/>
      <w:lvlText w:val=""/>
      <w:lvlJc w:val="left"/>
      <w:pPr>
        <w:ind w:left="720" w:hanging="360"/>
      </w:pPr>
      <w:rPr>
        <w:rFonts w:ascii="Symbol" w:hAnsi="Symbol"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FF32DCC"/>
    <w:multiLevelType w:val="hybridMultilevel"/>
    <w:tmpl w:val="640814A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0211053"/>
    <w:multiLevelType w:val="hybridMultilevel"/>
    <w:tmpl w:val="0658B2AA"/>
    <w:lvl w:ilvl="0" w:tplc="636A715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6A3158"/>
    <w:multiLevelType w:val="hybridMultilevel"/>
    <w:tmpl w:val="8B14055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116052"/>
    <w:multiLevelType w:val="hybridMultilevel"/>
    <w:tmpl w:val="D64811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288235D"/>
    <w:multiLevelType w:val="hybridMultilevel"/>
    <w:tmpl w:val="D7E055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8174F61"/>
    <w:multiLevelType w:val="hybridMultilevel"/>
    <w:tmpl w:val="048497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9C66491"/>
    <w:multiLevelType w:val="hybridMultilevel"/>
    <w:tmpl w:val="CD4C6B5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19187224">
    <w:abstractNumId w:val="40"/>
  </w:num>
  <w:num w:numId="2" w16cid:durableId="904220579">
    <w:abstractNumId w:val="9"/>
  </w:num>
  <w:num w:numId="3" w16cid:durableId="1949505269">
    <w:abstractNumId w:val="38"/>
  </w:num>
  <w:num w:numId="4" w16cid:durableId="1878734051">
    <w:abstractNumId w:val="39"/>
  </w:num>
  <w:num w:numId="5" w16cid:durableId="2126996234">
    <w:abstractNumId w:val="0"/>
  </w:num>
  <w:num w:numId="6" w16cid:durableId="426002670">
    <w:abstractNumId w:val="27"/>
  </w:num>
  <w:num w:numId="7" w16cid:durableId="1249731600">
    <w:abstractNumId w:val="15"/>
  </w:num>
  <w:num w:numId="8" w16cid:durableId="452871537">
    <w:abstractNumId w:val="6"/>
  </w:num>
  <w:num w:numId="9" w16cid:durableId="233855392">
    <w:abstractNumId w:val="17"/>
  </w:num>
  <w:num w:numId="10" w16cid:durableId="820344834">
    <w:abstractNumId w:val="26"/>
  </w:num>
  <w:num w:numId="11" w16cid:durableId="1314600250">
    <w:abstractNumId w:val="25"/>
  </w:num>
  <w:num w:numId="12" w16cid:durableId="1842235070">
    <w:abstractNumId w:val="37"/>
  </w:num>
  <w:num w:numId="13" w16cid:durableId="2072456417">
    <w:abstractNumId w:val="36"/>
  </w:num>
  <w:num w:numId="14" w16cid:durableId="1414353055">
    <w:abstractNumId w:val="13"/>
  </w:num>
  <w:num w:numId="15" w16cid:durableId="233861999">
    <w:abstractNumId w:val="28"/>
  </w:num>
  <w:num w:numId="16" w16cid:durableId="671566409">
    <w:abstractNumId w:val="10"/>
  </w:num>
  <w:num w:numId="17" w16cid:durableId="1015812690">
    <w:abstractNumId w:val="19"/>
  </w:num>
  <w:num w:numId="18" w16cid:durableId="1206407209">
    <w:abstractNumId w:val="14"/>
  </w:num>
  <w:num w:numId="19" w16cid:durableId="338122989">
    <w:abstractNumId w:val="21"/>
  </w:num>
  <w:num w:numId="20" w16cid:durableId="600990246">
    <w:abstractNumId w:val="5"/>
  </w:num>
  <w:num w:numId="21" w16cid:durableId="444539950">
    <w:abstractNumId w:val="8"/>
  </w:num>
  <w:num w:numId="22" w16cid:durableId="1326973396">
    <w:abstractNumId w:val="1"/>
  </w:num>
  <w:num w:numId="23" w16cid:durableId="1511680146">
    <w:abstractNumId w:val="4"/>
  </w:num>
  <w:num w:numId="24" w16cid:durableId="507523050">
    <w:abstractNumId w:val="30"/>
  </w:num>
  <w:num w:numId="25" w16cid:durableId="573205445">
    <w:abstractNumId w:val="12"/>
  </w:num>
  <w:num w:numId="26" w16cid:durableId="1359240218">
    <w:abstractNumId w:val="2"/>
  </w:num>
  <w:num w:numId="27" w16cid:durableId="117837426">
    <w:abstractNumId w:val="24"/>
  </w:num>
  <w:num w:numId="28" w16cid:durableId="740179676">
    <w:abstractNumId w:val="16"/>
  </w:num>
  <w:num w:numId="29" w16cid:durableId="810748369">
    <w:abstractNumId w:val="32"/>
  </w:num>
  <w:num w:numId="30" w16cid:durableId="1846282812">
    <w:abstractNumId w:val="33"/>
  </w:num>
  <w:num w:numId="31" w16cid:durableId="1630476008">
    <w:abstractNumId w:val="22"/>
  </w:num>
  <w:num w:numId="32" w16cid:durableId="367414892">
    <w:abstractNumId w:val="35"/>
  </w:num>
  <w:num w:numId="33" w16cid:durableId="1138692591">
    <w:abstractNumId w:val="7"/>
  </w:num>
  <w:num w:numId="34" w16cid:durableId="816260201">
    <w:abstractNumId w:val="31"/>
  </w:num>
  <w:num w:numId="35" w16cid:durableId="1532497036">
    <w:abstractNumId w:val="29"/>
  </w:num>
  <w:num w:numId="36" w16cid:durableId="327680032">
    <w:abstractNumId w:val="18"/>
  </w:num>
  <w:num w:numId="37" w16cid:durableId="2131050281">
    <w:abstractNumId w:val="20"/>
  </w:num>
  <w:num w:numId="38" w16cid:durableId="1292250922">
    <w:abstractNumId w:val="3"/>
  </w:num>
  <w:num w:numId="39" w16cid:durableId="319161763">
    <w:abstractNumId w:val="34"/>
  </w:num>
  <w:num w:numId="40" w16cid:durableId="2107991675">
    <w:abstractNumId w:val="23"/>
  </w:num>
  <w:num w:numId="41" w16cid:durableId="1986666452">
    <w:abstractNumId w:val="11"/>
  </w:num>
  <w:num w:numId="42" w16cid:durableId="83060730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2AF"/>
    <w:rsid w:val="00004614"/>
    <w:rsid w:val="00006926"/>
    <w:rsid w:val="0001031B"/>
    <w:rsid w:val="000127D2"/>
    <w:rsid w:val="000154E4"/>
    <w:rsid w:val="00016704"/>
    <w:rsid w:val="00020634"/>
    <w:rsid w:val="00020DD9"/>
    <w:rsid w:val="0002274E"/>
    <w:rsid w:val="00023A9E"/>
    <w:rsid w:val="00027EAC"/>
    <w:rsid w:val="00030035"/>
    <w:rsid w:val="00031CBC"/>
    <w:rsid w:val="0003253F"/>
    <w:rsid w:val="00032786"/>
    <w:rsid w:val="00035885"/>
    <w:rsid w:val="00035CFF"/>
    <w:rsid w:val="0004065C"/>
    <w:rsid w:val="000464A7"/>
    <w:rsid w:val="00050550"/>
    <w:rsid w:val="000521F3"/>
    <w:rsid w:val="00054BDF"/>
    <w:rsid w:val="00060F91"/>
    <w:rsid w:val="00061670"/>
    <w:rsid w:val="00062D44"/>
    <w:rsid w:val="00063C55"/>
    <w:rsid w:val="000645CB"/>
    <w:rsid w:val="00064989"/>
    <w:rsid w:val="00066690"/>
    <w:rsid w:val="00071159"/>
    <w:rsid w:val="0008353B"/>
    <w:rsid w:val="0008430E"/>
    <w:rsid w:val="00087643"/>
    <w:rsid w:val="000876C6"/>
    <w:rsid w:val="00087D72"/>
    <w:rsid w:val="00094890"/>
    <w:rsid w:val="00094B81"/>
    <w:rsid w:val="00094EE1"/>
    <w:rsid w:val="00096286"/>
    <w:rsid w:val="0009719F"/>
    <w:rsid w:val="00097FB6"/>
    <w:rsid w:val="000A04F4"/>
    <w:rsid w:val="000A100B"/>
    <w:rsid w:val="000A2E0C"/>
    <w:rsid w:val="000A7E71"/>
    <w:rsid w:val="000B55ED"/>
    <w:rsid w:val="000C7E7C"/>
    <w:rsid w:val="000D149C"/>
    <w:rsid w:val="000D2C3C"/>
    <w:rsid w:val="000D57BB"/>
    <w:rsid w:val="000E2F53"/>
    <w:rsid w:val="000E3115"/>
    <w:rsid w:val="000E443D"/>
    <w:rsid w:val="000F0809"/>
    <w:rsid w:val="000F37DB"/>
    <w:rsid w:val="000F4457"/>
    <w:rsid w:val="00100027"/>
    <w:rsid w:val="0010018B"/>
    <w:rsid w:val="0010549D"/>
    <w:rsid w:val="00106396"/>
    <w:rsid w:val="001065FF"/>
    <w:rsid w:val="00111DBB"/>
    <w:rsid w:val="001123CC"/>
    <w:rsid w:val="0012586B"/>
    <w:rsid w:val="001274F8"/>
    <w:rsid w:val="00127F3D"/>
    <w:rsid w:val="00131545"/>
    <w:rsid w:val="001369B9"/>
    <w:rsid w:val="00137C94"/>
    <w:rsid w:val="001403CD"/>
    <w:rsid w:val="00140B92"/>
    <w:rsid w:val="001427B5"/>
    <w:rsid w:val="00142954"/>
    <w:rsid w:val="0014462C"/>
    <w:rsid w:val="00147290"/>
    <w:rsid w:val="001508E0"/>
    <w:rsid w:val="001539C7"/>
    <w:rsid w:val="00153A2D"/>
    <w:rsid w:val="0015551E"/>
    <w:rsid w:val="00156F19"/>
    <w:rsid w:val="00166737"/>
    <w:rsid w:val="0016729E"/>
    <w:rsid w:val="0017165E"/>
    <w:rsid w:val="0017438B"/>
    <w:rsid w:val="0017500C"/>
    <w:rsid w:val="00175A73"/>
    <w:rsid w:val="00183D4F"/>
    <w:rsid w:val="001901F1"/>
    <w:rsid w:val="00190E0A"/>
    <w:rsid w:val="0019565E"/>
    <w:rsid w:val="001A1890"/>
    <w:rsid w:val="001A48AB"/>
    <w:rsid w:val="001A53E2"/>
    <w:rsid w:val="001B1667"/>
    <w:rsid w:val="001B1783"/>
    <w:rsid w:val="001B205D"/>
    <w:rsid w:val="001B40EE"/>
    <w:rsid w:val="001B56FA"/>
    <w:rsid w:val="001C0BCC"/>
    <w:rsid w:val="001C60F0"/>
    <w:rsid w:val="001D1F3A"/>
    <w:rsid w:val="001D245F"/>
    <w:rsid w:val="001D5F83"/>
    <w:rsid w:val="001E6312"/>
    <w:rsid w:val="001F1C2A"/>
    <w:rsid w:val="001F2AC5"/>
    <w:rsid w:val="001F614D"/>
    <w:rsid w:val="0020041B"/>
    <w:rsid w:val="00201035"/>
    <w:rsid w:val="00205800"/>
    <w:rsid w:val="00207DA8"/>
    <w:rsid w:val="00210C74"/>
    <w:rsid w:val="00211B28"/>
    <w:rsid w:val="00213403"/>
    <w:rsid w:val="00215162"/>
    <w:rsid w:val="0021522E"/>
    <w:rsid w:val="00220D5F"/>
    <w:rsid w:val="00221347"/>
    <w:rsid w:val="00223B8D"/>
    <w:rsid w:val="002255D3"/>
    <w:rsid w:val="00225B95"/>
    <w:rsid w:val="00232A9E"/>
    <w:rsid w:val="002347FA"/>
    <w:rsid w:val="00235B88"/>
    <w:rsid w:val="00235C9E"/>
    <w:rsid w:val="002402AF"/>
    <w:rsid w:val="0024122D"/>
    <w:rsid w:val="00247845"/>
    <w:rsid w:val="002535EF"/>
    <w:rsid w:val="002601E2"/>
    <w:rsid w:val="0026285B"/>
    <w:rsid w:val="00262C09"/>
    <w:rsid w:val="00265F37"/>
    <w:rsid w:val="00275329"/>
    <w:rsid w:val="00276A97"/>
    <w:rsid w:val="002770AB"/>
    <w:rsid w:val="00282017"/>
    <w:rsid w:val="00290BD4"/>
    <w:rsid w:val="00295325"/>
    <w:rsid w:val="00296901"/>
    <w:rsid w:val="002A0058"/>
    <w:rsid w:val="002A0460"/>
    <w:rsid w:val="002A0A50"/>
    <w:rsid w:val="002A4C31"/>
    <w:rsid w:val="002B0D29"/>
    <w:rsid w:val="002B11B7"/>
    <w:rsid w:val="002B2C88"/>
    <w:rsid w:val="002B31DB"/>
    <w:rsid w:val="002B477B"/>
    <w:rsid w:val="002C2552"/>
    <w:rsid w:val="002C6374"/>
    <w:rsid w:val="002E2DF6"/>
    <w:rsid w:val="002F27F8"/>
    <w:rsid w:val="002F6401"/>
    <w:rsid w:val="002F68AC"/>
    <w:rsid w:val="0030068D"/>
    <w:rsid w:val="003018D4"/>
    <w:rsid w:val="00301955"/>
    <w:rsid w:val="00304A66"/>
    <w:rsid w:val="00306913"/>
    <w:rsid w:val="00311768"/>
    <w:rsid w:val="00312083"/>
    <w:rsid w:val="00312ECA"/>
    <w:rsid w:val="003131FD"/>
    <w:rsid w:val="003164BB"/>
    <w:rsid w:val="003238E3"/>
    <w:rsid w:val="003242D0"/>
    <w:rsid w:val="00324D0F"/>
    <w:rsid w:val="00326019"/>
    <w:rsid w:val="00336C7A"/>
    <w:rsid w:val="003370FD"/>
    <w:rsid w:val="00337875"/>
    <w:rsid w:val="003409C1"/>
    <w:rsid w:val="00342CF6"/>
    <w:rsid w:val="0034399A"/>
    <w:rsid w:val="00360158"/>
    <w:rsid w:val="003656FC"/>
    <w:rsid w:val="00371D05"/>
    <w:rsid w:val="003740EE"/>
    <w:rsid w:val="003749CD"/>
    <w:rsid w:val="00377D9C"/>
    <w:rsid w:val="003802FC"/>
    <w:rsid w:val="0038177D"/>
    <w:rsid w:val="003828AB"/>
    <w:rsid w:val="00382DA5"/>
    <w:rsid w:val="00383BD4"/>
    <w:rsid w:val="00385772"/>
    <w:rsid w:val="0038654A"/>
    <w:rsid w:val="00386C96"/>
    <w:rsid w:val="0039026F"/>
    <w:rsid w:val="00393E06"/>
    <w:rsid w:val="003941E5"/>
    <w:rsid w:val="003A25D2"/>
    <w:rsid w:val="003A3DEF"/>
    <w:rsid w:val="003A55E2"/>
    <w:rsid w:val="003A7315"/>
    <w:rsid w:val="003B12EB"/>
    <w:rsid w:val="003B583C"/>
    <w:rsid w:val="003C1119"/>
    <w:rsid w:val="003C1C1F"/>
    <w:rsid w:val="003C3B8D"/>
    <w:rsid w:val="003C5FB8"/>
    <w:rsid w:val="003C6275"/>
    <w:rsid w:val="003D2D33"/>
    <w:rsid w:val="003D35F2"/>
    <w:rsid w:val="003D3E97"/>
    <w:rsid w:val="003E0F44"/>
    <w:rsid w:val="003E1EB6"/>
    <w:rsid w:val="003E4EA8"/>
    <w:rsid w:val="003E7572"/>
    <w:rsid w:val="003F4159"/>
    <w:rsid w:val="003F6486"/>
    <w:rsid w:val="00400EEB"/>
    <w:rsid w:val="0040203A"/>
    <w:rsid w:val="0040332B"/>
    <w:rsid w:val="00403665"/>
    <w:rsid w:val="004036E2"/>
    <w:rsid w:val="00411B6C"/>
    <w:rsid w:val="00414765"/>
    <w:rsid w:val="00417157"/>
    <w:rsid w:val="00424031"/>
    <w:rsid w:val="00426AB5"/>
    <w:rsid w:val="00430090"/>
    <w:rsid w:val="00432C24"/>
    <w:rsid w:val="00435045"/>
    <w:rsid w:val="0043525C"/>
    <w:rsid w:val="0044146C"/>
    <w:rsid w:val="004415C3"/>
    <w:rsid w:val="00443369"/>
    <w:rsid w:val="00450042"/>
    <w:rsid w:val="0045063D"/>
    <w:rsid w:val="00453EA2"/>
    <w:rsid w:val="00453F53"/>
    <w:rsid w:val="00454B3B"/>
    <w:rsid w:val="0045577A"/>
    <w:rsid w:val="00455D33"/>
    <w:rsid w:val="00457306"/>
    <w:rsid w:val="00461459"/>
    <w:rsid w:val="00464F61"/>
    <w:rsid w:val="004701F8"/>
    <w:rsid w:val="00472B59"/>
    <w:rsid w:val="00477884"/>
    <w:rsid w:val="00480A6D"/>
    <w:rsid w:val="00481AFF"/>
    <w:rsid w:val="00484320"/>
    <w:rsid w:val="0049114F"/>
    <w:rsid w:val="00496A82"/>
    <w:rsid w:val="004A17AF"/>
    <w:rsid w:val="004A2271"/>
    <w:rsid w:val="004A22D8"/>
    <w:rsid w:val="004A3CB8"/>
    <w:rsid w:val="004A42BF"/>
    <w:rsid w:val="004B0D27"/>
    <w:rsid w:val="004B174E"/>
    <w:rsid w:val="004C42B5"/>
    <w:rsid w:val="004C5B8D"/>
    <w:rsid w:val="004C7DAE"/>
    <w:rsid w:val="004D0D89"/>
    <w:rsid w:val="004D1C73"/>
    <w:rsid w:val="004D282A"/>
    <w:rsid w:val="004D6583"/>
    <w:rsid w:val="004E083C"/>
    <w:rsid w:val="004E1D66"/>
    <w:rsid w:val="004E5218"/>
    <w:rsid w:val="004E7385"/>
    <w:rsid w:val="004F134A"/>
    <w:rsid w:val="004F6197"/>
    <w:rsid w:val="00500EA8"/>
    <w:rsid w:val="005077B1"/>
    <w:rsid w:val="00510DAE"/>
    <w:rsid w:val="00513A47"/>
    <w:rsid w:val="00515088"/>
    <w:rsid w:val="00524D91"/>
    <w:rsid w:val="00532229"/>
    <w:rsid w:val="00534350"/>
    <w:rsid w:val="0053658A"/>
    <w:rsid w:val="005463C1"/>
    <w:rsid w:val="005548A2"/>
    <w:rsid w:val="00555FC1"/>
    <w:rsid w:val="00560404"/>
    <w:rsid w:val="00563A78"/>
    <w:rsid w:val="00563FB6"/>
    <w:rsid w:val="0056547D"/>
    <w:rsid w:val="0056767C"/>
    <w:rsid w:val="00570F0F"/>
    <w:rsid w:val="0057276B"/>
    <w:rsid w:val="00577A0B"/>
    <w:rsid w:val="00582068"/>
    <w:rsid w:val="00583733"/>
    <w:rsid w:val="00585F96"/>
    <w:rsid w:val="00591E7D"/>
    <w:rsid w:val="00592086"/>
    <w:rsid w:val="005946C1"/>
    <w:rsid w:val="00597366"/>
    <w:rsid w:val="005A4543"/>
    <w:rsid w:val="005A5BB5"/>
    <w:rsid w:val="005A5D75"/>
    <w:rsid w:val="005A7B87"/>
    <w:rsid w:val="005B0C26"/>
    <w:rsid w:val="005B17A6"/>
    <w:rsid w:val="005C033B"/>
    <w:rsid w:val="005C05D9"/>
    <w:rsid w:val="005C0671"/>
    <w:rsid w:val="005C10B1"/>
    <w:rsid w:val="005C2560"/>
    <w:rsid w:val="005C6AD7"/>
    <w:rsid w:val="005C7B73"/>
    <w:rsid w:val="005D1481"/>
    <w:rsid w:val="005D1546"/>
    <w:rsid w:val="005D2864"/>
    <w:rsid w:val="005D2DE6"/>
    <w:rsid w:val="005D47C4"/>
    <w:rsid w:val="005D74D7"/>
    <w:rsid w:val="005E44DD"/>
    <w:rsid w:val="005E5120"/>
    <w:rsid w:val="005E5288"/>
    <w:rsid w:val="005E5F20"/>
    <w:rsid w:val="005E73D3"/>
    <w:rsid w:val="005E760B"/>
    <w:rsid w:val="005F07B2"/>
    <w:rsid w:val="005F0C13"/>
    <w:rsid w:val="005F0D22"/>
    <w:rsid w:val="005F1B2C"/>
    <w:rsid w:val="005F6729"/>
    <w:rsid w:val="005F6C46"/>
    <w:rsid w:val="005F7FEC"/>
    <w:rsid w:val="00603325"/>
    <w:rsid w:val="00603E9A"/>
    <w:rsid w:val="00604934"/>
    <w:rsid w:val="00607739"/>
    <w:rsid w:val="00607A1A"/>
    <w:rsid w:val="00607B61"/>
    <w:rsid w:val="00610FDF"/>
    <w:rsid w:val="00614C18"/>
    <w:rsid w:val="0061744E"/>
    <w:rsid w:val="00621084"/>
    <w:rsid w:val="006257CF"/>
    <w:rsid w:val="00631A64"/>
    <w:rsid w:val="006334A6"/>
    <w:rsid w:val="00636194"/>
    <w:rsid w:val="00642C8A"/>
    <w:rsid w:val="00643F74"/>
    <w:rsid w:val="0065209B"/>
    <w:rsid w:val="00660BCA"/>
    <w:rsid w:val="006617D2"/>
    <w:rsid w:val="006708F9"/>
    <w:rsid w:val="00672445"/>
    <w:rsid w:val="00672CCC"/>
    <w:rsid w:val="0068258B"/>
    <w:rsid w:val="006853DA"/>
    <w:rsid w:val="00685DBE"/>
    <w:rsid w:val="00691475"/>
    <w:rsid w:val="006918E1"/>
    <w:rsid w:val="00693390"/>
    <w:rsid w:val="006976A2"/>
    <w:rsid w:val="006A3733"/>
    <w:rsid w:val="006B4D4B"/>
    <w:rsid w:val="006C1909"/>
    <w:rsid w:val="006C201E"/>
    <w:rsid w:val="006C2198"/>
    <w:rsid w:val="006C6D71"/>
    <w:rsid w:val="006C7752"/>
    <w:rsid w:val="006D417F"/>
    <w:rsid w:val="006D6892"/>
    <w:rsid w:val="006D6B85"/>
    <w:rsid w:val="006E5442"/>
    <w:rsid w:val="006E6ECA"/>
    <w:rsid w:val="006F3BC3"/>
    <w:rsid w:val="006F5208"/>
    <w:rsid w:val="006F544A"/>
    <w:rsid w:val="006F6C35"/>
    <w:rsid w:val="007003CE"/>
    <w:rsid w:val="00703ACB"/>
    <w:rsid w:val="007064FC"/>
    <w:rsid w:val="007127FF"/>
    <w:rsid w:val="00713B02"/>
    <w:rsid w:val="00713F18"/>
    <w:rsid w:val="0072443C"/>
    <w:rsid w:val="0072507E"/>
    <w:rsid w:val="007334C0"/>
    <w:rsid w:val="007339C7"/>
    <w:rsid w:val="007370EB"/>
    <w:rsid w:val="00742789"/>
    <w:rsid w:val="00744802"/>
    <w:rsid w:val="007451A9"/>
    <w:rsid w:val="00745353"/>
    <w:rsid w:val="00745C67"/>
    <w:rsid w:val="007461BA"/>
    <w:rsid w:val="007524BE"/>
    <w:rsid w:val="0075323E"/>
    <w:rsid w:val="00754913"/>
    <w:rsid w:val="00760401"/>
    <w:rsid w:val="00763913"/>
    <w:rsid w:val="00763F8A"/>
    <w:rsid w:val="00771F9F"/>
    <w:rsid w:val="00775F2D"/>
    <w:rsid w:val="007769CF"/>
    <w:rsid w:val="00777DBD"/>
    <w:rsid w:val="0078362E"/>
    <w:rsid w:val="00784179"/>
    <w:rsid w:val="00784331"/>
    <w:rsid w:val="007843A4"/>
    <w:rsid w:val="007869B7"/>
    <w:rsid w:val="00786B9A"/>
    <w:rsid w:val="0079039F"/>
    <w:rsid w:val="007914B4"/>
    <w:rsid w:val="00791700"/>
    <w:rsid w:val="00792AFD"/>
    <w:rsid w:val="007955B6"/>
    <w:rsid w:val="00795802"/>
    <w:rsid w:val="007A1B74"/>
    <w:rsid w:val="007A5D2B"/>
    <w:rsid w:val="007A6EC5"/>
    <w:rsid w:val="007B27F5"/>
    <w:rsid w:val="007B413C"/>
    <w:rsid w:val="007B4224"/>
    <w:rsid w:val="007B4621"/>
    <w:rsid w:val="007B5F71"/>
    <w:rsid w:val="007C2D9A"/>
    <w:rsid w:val="007D3369"/>
    <w:rsid w:val="007D3B2F"/>
    <w:rsid w:val="007D4885"/>
    <w:rsid w:val="007D6DD7"/>
    <w:rsid w:val="007D7178"/>
    <w:rsid w:val="007E393E"/>
    <w:rsid w:val="007E4C75"/>
    <w:rsid w:val="007E734B"/>
    <w:rsid w:val="007F06CA"/>
    <w:rsid w:val="007F2061"/>
    <w:rsid w:val="007F60FF"/>
    <w:rsid w:val="007F6A41"/>
    <w:rsid w:val="007F7099"/>
    <w:rsid w:val="00801C04"/>
    <w:rsid w:val="00801F77"/>
    <w:rsid w:val="008028FB"/>
    <w:rsid w:val="008048CC"/>
    <w:rsid w:val="00807218"/>
    <w:rsid w:val="00820E29"/>
    <w:rsid w:val="00821F0B"/>
    <w:rsid w:val="00825835"/>
    <w:rsid w:val="00825A70"/>
    <w:rsid w:val="00826EBD"/>
    <w:rsid w:val="00827DD9"/>
    <w:rsid w:val="008337A5"/>
    <w:rsid w:val="00833E26"/>
    <w:rsid w:val="00834F9B"/>
    <w:rsid w:val="00836866"/>
    <w:rsid w:val="00840C6E"/>
    <w:rsid w:val="008412C9"/>
    <w:rsid w:val="008433B2"/>
    <w:rsid w:val="00850222"/>
    <w:rsid w:val="0086134C"/>
    <w:rsid w:val="00872088"/>
    <w:rsid w:val="00876DD6"/>
    <w:rsid w:val="00880C40"/>
    <w:rsid w:val="00880E23"/>
    <w:rsid w:val="00885005"/>
    <w:rsid w:val="00890F71"/>
    <w:rsid w:val="00891C35"/>
    <w:rsid w:val="0089241D"/>
    <w:rsid w:val="008924D9"/>
    <w:rsid w:val="0089270C"/>
    <w:rsid w:val="00892CE0"/>
    <w:rsid w:val="00896584"/>
    <w:rsid w:val="008973CF"/>
    <w:rsid w:val="00897942"/>
    <w:rsid w:val="008A3276"/>
    <w:rsid w:val="008A6CE0"/>
    <w:rsid w:val="008A6D61"/>
    <w:rsid w:val="008A7B8F"/>
    <w:rsid w:val="008B0CCD"/>
    <w:rsid w:val="008B4EC2"/>
    <w:rsid w:val="008B54D2"/>
    <w:rsid w:val="008C342A"/>
    <w:rsid w:val="008C3928"/>
    <w:rsid w:val="008C4D2D"/>
    <w:rsid w:val="008C6988"/>
    <w:rsid w:val="008C7BDB"/>
    <w:rsid w:val="008D08FD"/>
    <w:rsid w:val="008D4193"/>
    <w:rsid w:val="008D5395"/>
    <w:rsid w:val="008E3480"/>
    <w:rsid w:val="008E759B"/>
    <w:rsid w:val="008E7D36"/>
    <w:rsid w:val="008F2744"/>
    <w:rsid w:val="008F37B9"/>
    <w:rsid w:val="008F6028"/>
    <w:rsid w:val="009009DB"/>
    <w:rsid w:val="009029FC"/>
    <w:rsid w:val="00904395"/>
    <w:rsid w:val="009106C4"/>
    <w:rsid w:val="0091336D"/>
    <w:rsid w:val="00913495"/>
    <w:rsid w:val="00913FDE"/>
    <w:rsid w:val="00914C9C"/>
    <w:rsid w:val="00922C6E"/>
    <w:rsid w:val="009234A9"/>
    <w:rsid w:val="0092483C"/>
    <w:rsid w:val="00925328"/>
    <w:rsid w:val="00927BDA"/>
    <w:rsid w:val="00930397"/>
    <w:rsid w:val="00931E32"/>
    <w:rsid w:val="00934702"/>
    <w:rsid w:val="009353C9"/>
    <w:rsid w:val="00936661"/>
    <w:rsid w:val="00936F00"/>
    <w:rsid w:val="00941E73"/>
    <w:rsid w:val="009452F7"/>
    <w:rsid w:val="009467D4"/>
    <w:rsid w:val="00947ECD"/>
    <w:rsid w:val="009503D6"/>
    <w:rsid w:val="00950C88"/>
    <w:rsid w:val="00953CB9"/>
    <w:rsid w:val="009604C3"/>
    <w:rsid w:val="0096063F"/>
    <w:rsid w:val="0096161F"/>
    <w:rsid w:val="009666DC"/>
    <w:rsid w:val="0097078F"/>
    <w:rsid w:val="00973E77"/>
    <w:rsid w:val="00975810"/>
    <w:rsid w:val="00976E0C"/>
    <w:rsid w:val="00982008"/>
    <w:rsid w:val="00983644"/>
    <w:rsid w:val="009836B4"/>
    <w:rsid w:val="00985781"/>
    <w:rsid w:val="00985FAF"/>
    <w:rsid w:val="00990A75"/>
    <w:rsid w:val="009918E1"/>
    <w:rsid w:val="00991D07"/>
    <w:rsid w:val="00994A64"/>
    <w:rsid w:val="00995525"/>
    <w:rsid w:val="00996D7A"/>
    <w:rsid w:val="00997BBF"/>
    <w:rsid w:val="009A1A78"/>
    <w:rsid w:val="009A5F6C"/>
    <w:rsid w:val="009A7807"/>
    <w:rsid w:val="009B037C"/>
    <w:rsid w:val="009B1268"/>
    <w:rsid w:val="009B2817"/>
    <w:rsid w:val="009B51AF"/>
    <w:rsid w:val="009B77FF"/>
    <w:rsid w:val="009C2873"/>
    <w:rsid w:val="009C55E6"/>
    <w:rsid w:val="009D140E"/>
    <w:rsid w:val="009D62C2"/>
    <w:rsid w:val="009D6537"/>
    <w:rsid w:val="009D783C"/>
    <w:rsid w:val="009E170B"/>
    <w:rsid w:val="009E31C2"/>
    <w:rsid w:val="009E38B3"/>
    <w:rsid w:val="009F6075"/>
    <w:rsid w:val="009F7E5E"/>
    <w:rsid w:val="00A038FE"/>
    <w:rsid w:val="00A05D0A"/>
    <w:rsid w:val="00A0655C"/>
    <w:rsid w:val="00A205C7"/>
    <w:rsid w:val="00A22CF1"/>
    <w:rsid w:val="00A24754"/>
    <w:rsid w:val="00A32BA6"/>
    <w:rsid w:val="00A3445B"/>
    <w:rsid w:val="00A42205"/>
    <w:rsid w:val="00A428D5"/>
    <w:rsid w:val="00A44130"/>
    <w:rsid w:val="00A54C30"/>
    <w:rsid w:val="00A64F11"/>
    <w:rsid w:val="00A6549C"/>
    <w:rsid w:val="00A669AC"/>
    <w:rsid w:val="00A70314"/>
    <w:rsid w:val="00A74273"/>
    <w:rsid w:val="00A76234"/>
    <w:rsid w:val="00A762C7"/>
    <w:rsid w:val="00A76685"/>
    <w:rsid w:val="00A767FC"/>
    <w:rsid w:val="00A76FFD"/>
    <w:rsid w:val="00A80287"/>
    <w:rsid w:val="00A81225"/>
    <w:rsid w:val="00A841D5"/>
    <w:rsid w:val="00A87C95"/>
    <w:rsid w:val="00A87FBC"/>
    <w:rsid w:val="00A95908"/>
    <w:rsid w:val="00A96D67"/>
    <w:rsid w:val="00AB0BA3"/>
    <w:rsid w:val="00AC0818"/>
    <w:rsid w:val="00AC2C34"/>
    <w:rsid w:val="00AC4ADF"/>
    <w:rsid w:val="00AC54C6"/>
    <w:rsid w:val="00AD089E"/>
    <w:rsid w:val="00AD1B61"/>
    <w:rsid w:val="00AD52E4"/>
    <w:rsid w:val="00AD76D7"/>
    <w:rsid w:val="00AE22B6"/>
    <w:rsid w:val="00AE593D"/>
    <w:rsid w:val="00AE7A8D"/>
    <w:rsid w:val="00AE7FB7"/>
    <w:rsid w:val="00AF27CE"/>
    <w:rsid w:val="00B006AA"/>
    <w:rsid w:val="00B0145C"/>
    <w:rsid w:val="00B017BC"/>
    <w:rsid w:val="00B11BF0"/>
    <w:rsid w:val="00B121ED"/>
    <w:rsid w:val="00B15369"/>
    <w:rsid w:val="00B17E1B"/>
    <w:rsid w:val="00B238B8"/>
    <w:rsid w:val="00B2729B"/>
    <w:rsid w:val="00B31F1D"/>
    <w:rsid w:val="00B34647"/>
    <w:rsid w:val="00B3476E"/>
    <w:rsid w:val="00B37875"/>
    <w:rsid w:val="00B453D2"/>
    <w:rsid w:val="00B50D9E"/>
    <w:rsid w:val="00B51462"/>
    <w:rsid w:val="00B52BC2"/>
    <w:rsid w:val="00B55DB5"/>
    <w:rsid w:val="00B6046C"/>
    <w:rsid w:val="00B643F7"/>
    <w:rsid w:val="00B67AD7"/>
    <w:rsid w:val="00B761A4"/>
    <w:rsid w:val="00B76E22"/>
    <w:rsid w:val="00B81916"/>
    <w:rsid w:val="00B82D4B"/>
    <w:rsid w:val="00B97F19"/>
    <w:rsid w:val="00BA0806"/>
    <w:rsid w:val="00BA4A8F"/>
    <w:rsid w:val="00BB2548"/>
    <w:rsid w:val="00BB4C66"/>
    <w:rsid w:val="00BB59EF"/>
    <w:rsid w:val="00BC26DC"/>
    <w:rsid w:val="00BC3295"/>
    <w:rsid w:val="00BC497D"/>
    <w:rsid w:val="00BC5228"/>
    <w:rsid w:val="00BC7BBD"/>
    <w:rsid w:val="00BD07F7"/>
    <w:rsid w:val="00BD210F"/>
    <w:rsid w:val="00BD2168"/>
    <w:rsid w:val="00BD38C6"/>
    <w:rsid w:val="00BD507A"/>
    <w:rsid w:val="00BF012E"/>
    <w:rsid w:val="00BF11C7"/>
    <w:rsid w:val="00BF2361"/>
    <w:rsid w:val="00BF3B0B"/>
    <w:rsid w:val="00C0222C"/>
    <w:rsid w:val="00C029D6"/>
    <w:rsid w:val="00C03E04"/>
    <w:rsid w:val="00C1060B"/>
    <w:rsid w:val="00C1233C"/>
    <w:rsid w:val="00C14038"/>
    <w:rsid w:val="00C20A64"/>
    <w:rsid w:val="00C23231"/>
    <w:rsid w:val="00C242DE"/>
    <w:rsid w:val="00C25118"/>
    <w:rsid w:val="00C254B7"/>
    <w:rsid w:val="00C25D72"/>
    <w:rsid w:val="00C271AA"/>
    <w:rsid w:val="00C27A4F"/>
    <w:rsid w:val="00C31883"/>
    <w:rsid w:val="00C31B53"/>
    <w:rsid w:val="00C358AD"/>
    <w:rsid w:val="00C35C42"/>
    <w:rsid w:val="00C35EED"/>
    <w:rsid w:val="00C40DA9"/>
    <w:rsid w:val="00C40FAD"/>
    <w:rsid w:val="00C44A67"/>
    <w:rsid w:val="00C44D2C"/>
    <w:rsid w:val="00C47E7A"/>
    <w:rsid w:val="00C51A2E"/>
    <w:rsid w:val="00C52A09"/>
    <w:rsid w:val="00C6035F"/>
    <w:rsid w:val="00C6116A"/>
    <w:rsid w:val="00C73707"/>
    <w:rsid w:val="00C75DB9"/>
    <w:rsid w:val="00C8717E"/>
    <w:rsid w:val="00C91769"/>
    <w:rsid w:val="00C917FE"/>
    <w:rsid w:val="00CA2360"/>
    <w:rsid w:val="00CA44BD"/>
    <w:rsid w:val="00CA6070"/>
    <w:rsid w:val="00CB1A62"/>
    <w:rsid w:val="00CB7D88"/>
    <w:rsid w:val="00CC0BDB"/>
    <w:rsid w:val="00CC0D5E"/>
    <w:rsid w:val="00CC0FD0"/>
    <w:rsid w:val="00CC19B8"/>
    <w:rsid w:val="00CC298B"/>
    <w:rsid w:val="00CC4E6B"/>
    <w:rsid w:val="00CC52EB"/>
    <w:rsid w:val="00CD00B7"/>
    <w:rsid w:val="00CD39CD"/>
    <w:rsid w:val="00CD48DE"/>
    <w:rsid w:val="00CD4FB1"/>
    <w:rsid w:val="00CD7803"/>
    <w:rsid w:val="00CE4792"/>
    <w:rsid w:val="00CF1546"/>
    <w:rsid w:val="00D05C48"/>
    <w:rsid w:val="00D07D97"/>
    <w:rsid w:val="00D13C29"/>
    <w:rsid w:val="00D1454D"/>
    <w:rsid w:val="00D14FEA"/>
    <w:rsid w:val="00D178D7"/>
    <w:rsid w:val="00D32536"/>
    <w:rsid w:val="00D33BDF"/>
    <w:rsid w:val="00D35197"/>
    <w:rsid w:val="00D40B24"/>
    <w:rsid w:val="00D41875"/>
    <w:rsid w:val="00D436D6"/>
    <w:rsid w:val="00D44F1B"/>
    <w:rsid w:val="00D46D99"/>
    <w:rsid w:val="00D5673F"/>
    <w:rsid w:val="00D5775B"/>
    <w:rsid w:val="00D57C25"/>
    <w:rsid w:val="00D61EA5"/>
    <w:rsid w:val="00D624B6"/>
    <w:rsid w:val="00D6440C"/>
    <w:rsid w:val="00D64569"/>
    <w:rsid w:val="00D66722"/>
    <w:rsid w:val="00D66EDE"/>
    <w:rsid w:val="00D67AC2"/>
    <w:rsid w:val="00D709C0"/>
    <w:rsid w:val="00D71A08"/>
    <w:rsid w:val="00D8007C"/>
    <w:rsid w:val="00D87D21"/>
    <w:rsid w:val="00D92BA2"/>
    <w:rsid w:val="00D93193"/>
    <w:rsid w:val="00D93C3E"/>
    <w:rsid w:val="00D96DAD"/>
    <w:rsid w:val="00DA1A95"/>
    <w:rsid w:val="00DA1D93"/>
    <w:rsid w:val="00DA5AEF"/>
    <w:rsid w:val="00DA6454"/>
    <w:rsid w:val="00DA6E0C"/>
    <w:rsid w:val="00DB2337"/>
    <w:rsid w:val="00DB2D73"/>
    <w:rsid w:val="00DB5840"/>
    <w:rsid w:val="00DB5B98"/>
    <w:rsid w:val="00DC29B4"/>
    <w:rsid w:val="00DC6E38"/>
    <w:rsid w:val="00DD2FCD"/>
    <w:rsid w:val="00DD4A90"/>
    <w:rsid w:val="00DD613A"/>
    <w:rsid w:val="00DD6ABB"/>
    <w:rsid w:val="00DE3D65"/>
    <w:rsid w:val="00DE55B7"/>
    <w:rsid w:val="00DE63E0"/>
    <w:rsid w:val="00DF0831"/>
    <w:rsid w:val="00DF18C9"/>
    <w:rsid w:val="00DF5873"/>
    <w:rsid w:val="00DF5A9F"/>
    <w:rsid w:val="00E008F5"/>
    <w:rsid w:val="00E01FCF"/>
    <w:rsid w:val="00E049CF"/>
    <w:rsid w:val="00E0592E"/>
    <w:rsid w:val="00E06024"/>
    <w:rsid w:val="00E0609A"/>
    <w:rsid w:val="00E070C2"/>
    <w:rsid w:val="00E076C4"/>
    <w:rsid w:val="00E12D84"/>
    <w:rsid w:val="00E13F95"/>
    <w:rsid w:val="00E16D63"/>
    <w:rsid w:val="00E171C2"/>
    <w:rsid w:val="00E22E30"/>
    <w:rsid w:val="00E23E58"/>
    <w:rsid w:val="00E2492B"/>
    <w:rsid w:val="00E24A7D"/>
    <w:rsid w:val="00E315D4"/>
    <w:rsid w:val="00E36EDA"/>
    <w:rsid w:val="00E413F7"/>
    <w:rsid w:val="00E43A51"/>
    <w:rsid w:val="00E479F2"/>
    <w:rsid w:val="00E53C5F"/>
    <w:rsid w:val="00E5481D"/>
    <w:rsid w:val="00E54CA4"/>
    <w:rsid w:val="00E62BFA"/>
    <w:rsid w:val="00E67AAA"/>
    <w:rsid w:val="00E67C93"/>
    <w:rsid w:val="00E70D4A"/>
    <w:rsid w:val="00E75780"/>
    <w:rsid w:val="00E75E05"/>
    <w:rsid w:val="00E765C5"/>
    <w:rsid w:val="00E76F88"/>
    <w:rsid w:val="00E77231"/>
    <w:rsid w:val="00E8074F"/>
    <w:rsid w:val="00E85289"/>
    <w:rsid w:val="00E91730"/>
    <w:rsid w:val="00E94F48"/>
    <w:rsid w:val="00E9503D"/>
    <w:rsid w:val="00EA063B"/>
    <w:rsid w:val="00EA19D8"/>
    <w:rsid w:val="00EA4A5A"/>
    <w:rsid w:val="00EB02DC"/>
    <w:rsid w:val="00EB1417"/>
    <w:rsid w:val="00EB2A7B"/>
    <w:rsid w:val="00EB5F84"/>
    <w:rsid w:val="00EC68D9"/>
    <w:rsid w:val="00ED2A8C"/>
    <w:rsid w:val="00ED382F"/>
    <w:rsid w:val="00ED50FD"/>
    <w:rsid w:val="00EE5F11"/>
    <w:rsid w:val="00EE6584"/>
    <w:rsid w:val="00EE6BF4"/>
    <w:rsid w:val="00EF1E50"/>
    <w:rsid w:val="00EF542B"/>
    <w:rsid w:val="00EF5EFB"/>
    <w:rsid w:val="00EF67EA"/>
    <w:rsid w:val="00EF78C8"/>
    <w:rsid w:val="00F00AFB"/>
    <w:rsid w:val="00F01502"/>
    <w:rsid w:val="00F03306"/>
    <w:rsid w:val="00F03A53"/>
    <w:rsid w:val="00F074FD"/>
    <w:rsid w:val="00F16027"/>
    <w:rsid w:val="00F21368"/>
    <w:rsid w:val="00F213C6"/>
    <w:rsid w:val="00F21CC5"/>
    <w:rsid w:val="00F2525F"/>
    <w:rsid w:val="00F255F9"/>
    <w:rsid w:val="00F25D4B"/>
    <w:rsid w:val="00F262BF"/>
    <w:rsid w:val="00F27163"/>
    <w:rsid w:val="00F312C4"/>
    <w:rsid w:val="00F33AF3"/>
    <w:rsid w:val="00F342A0"/>
    <w:rsid w:val="00F35578"/>
    <w:rsid w:val="00F359DD"/>
    <w:rsid w:val="00F41A0A"/>
    <w:rsid w:val="00F41F20"/>
    <w:rsid w:val="00F456BB"/>
    <w:rsid w:val="00F45A4F"/>
    <w:rsid w:val="00F509AC"/>
    <w:rsid w:val="00F528E4"/>
    <w:rsid w:val="00F52EE8"/>
    <w:rsid w:val="00F64901"/>
    <w:rsid w:val="00F66410"/>
    <w:rsid w:val="00F668AA"/>
    <w:rsid w:val="00F6726A"/>
    <w:rsid w:val="00F80B08"/>
    <w:rsid w:val="00F86BFD"/>
    <w:rsid w:val="00F907F0"/>
    <w:rsid w:val="00F91D48"/>
    <w:rsid w:val="00F9391A"/>
    <w:rsid w:val="00F96C85"/>
    <w:rsid w:val="00FA3D0B"/>
    <w:rsid w:val="00FA6644"/>
    <w:rsid w:val="00FA6EC3"/>
    <w:rsid w:val="00FB161C"/>
    <w:rsid w:val="00FB1A41"/>
    <w:rsid w:val="00FB1D6B"/>
    <w:rsid w:val="00FC5A32"/>
    <w:rsid w:val="00FD5FF7"/>
    <w:rsid w:val="00FD608A"/>
    <w:rsid w:val="00FE103A"/>
    <w:rsid w:val="00FE2F48"/>
    <w:rsid w:val="00FF1B61"/>
    <w:rsid w:val="00FF2CD4"/>
    <w:rsid w:val="00FF5298"/>
    <w:rsid w:val="00FF673C"/>
  </w:rsids>
  <m:mathPr>
    <m:mathFont m:val="Cambria Math"/>
    <m:brkBin m:val="before"/>
    <m:brkBinSub m:val="--"/>
    <m:smallFrac m:val="0"/>
    <m:dispDef/>
    <m:lMargin m:val="0"/>
    <m:rMargin m:val="0"/>
    <m:defJc m:val="centerGroup"/>
    <m:wrapIndent m:val="1440"/>
    <m:intLim m:val="subSup"/>
    <m:naryLim m:val="undOvr"/>
  </m:mathPr>
  <w:themeFontLang w:val="hr-HR"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9C0162"/>
  <w15:docId w15:val="{50A1AF8F-D5B4-4F71-A0EA-BFDB1560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C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E5288"/>
    <w:pPr>
      <w:keepNext/>
      <w:keepLines/>
      <w:spacing w:before="240" w:after="120" w:line="360" w:lineRule="auto"/>
      <w:jc w:val="both"/>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semiHidden/>
    <w:unhideWhenUsed/>
    <w:qFormat/>
    <w:rsid w:val="00936F0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914B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2AF"/>
    <w:pPr>
      <w:tabs>
        <w:tab w:val="center" w:pos="4536"/>
        <w:tab w:val="right" w:pos="9072"/>
      </w:tabs>
      <w:spacing w:line="240" w:lineRule="auto"/>
    </w:pPr>
  </w:style>
  <w:style w:type="character" w:customStyle="1" w:styleId="HeaderChar">
    <w:name w:val="Header Char"/>
    <w:basedOn w:val="DefaultParagraphFont"/>
    <w:link w:val="Header"/>
    <w:uiPriority w:val="99"/>
    <w:rsid w:val="002402AF"/>
  </w:style>
  <w:style w:type="paragraph" w:styleId="Footer">
    <w:name w:val="footer"/>
    <w:basedOn w:val="Normal"/>
    <w:link w:val="FooterChar"/>
    <w:uiPriority w:val="99"/>
    <w:unhideWhenUsed/>
    <w:rsid w:val="002402AF"/>
    <w:pPr>
      <w:tabs>
        <w:tab w:val="center" w:pos="4536"/>
        <w:tab w:val="right" w:pos="9072"/>
      </w:tabs>
      <w:spacing w:line="240" w:lineRule="auto"/>
    </w:pPr>
  </w:style>
  <w:style w:type="character" w:customStyle="1" w:styleId="FooterChar">
    <w:name w:val="Footer Char"/>
    <w:basedOn w:val="DefaultParagraphFont"/>
    <w:link w:val="Footer"/>
    <w:uiPriority w:val="99"/>
    <w:rsid w:val="002402AF"/>
  </w:style>
  <w:style w:type="paragraph" w:styleId="BalloonText">
    <w:name w:val="Balloon Text"/>
    <w:basedOn w:val="Normal"/>
    <w:link w:val="BalloonTextChar"/>
    <w:uiPriority w:val="99"/>
    <w:semiHidden/>
    <w:unhideWhenUsed/>
    <w:rsid w:val="002402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2AF"/>
    <w:rPr>
      <w:rFonts w:ascii="Tahoma" w:hAnsi="Tahoma" w:cs="Tahoma"/>
      <w:sz w:val="16"/>
      <w:szCs w:val="16"/>
    </w:rPr>
  </w:style>
  <w:style w:type="table" w:styleId="TableGrid">
    <w:name w:val="Table Grid"/>
    <w:basedOn w:val="TableNormal"/>
    <w:uiPriority w:val="59"/>
    <w:rsid w:val="009234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34A9"/>
    <w:rPr>
      <w:color w:val="0000FF" w:themeColor="hyperlink"/>
      <w:u w:val="single"/>
    </w:rPr>
  </w:style>
  <w:style w:type="character" w:styleId="FollowedHyperlink">
    <w:name w:val="FollowedHyperlink"/>
    <w:basedOn w:val="DefaultParagraphFont"/>
    <w:uiPriority w:val="99"/>
    <w:semiHidden/>
    <w:unhideWhenUsed/>
    <w:rsid w:val="00D1454D"/>
    <w:rPr>
      <w:color w:val="800080" w:themeColor="followedHyperlink"/>
      <w:u w:val="single"/>
    </w:rPr>
  </w:style>
  <w:style w:type="table" w:customStyle="1" w:styleId="TableGrid1">
    <w:name w:val="Table Grid1"/>
    <w:basedOn w:val="TableNormal"/>
    <w:next w:val="TableGrid"/>
    <w:uiPriority w:val="39"/>
    <w:rsid w:val="00F21C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E5288"/>
    <w:rPr>
      <w:rFonts w:ascii="Times New Roman" w:eastAsiaTheme="majorEastAsia" w:hAnsi="Times New Roman" w:cstheme="majorBidi"/>
      <w:b/>
      <w:bCs/>
      <w:sz w:val="24"/>
      <w:szCs w:val="26"/>
    </w:rPr>
  </w:style>
  <w:style w:type="paragraph" w:styleId="ListParagraph">
    <w:name w:val="List Paragraph"/>
    <w:basedOn w:val="Normal"/>
    <w:qFormat/>
    <w:rsid w:val="005E5288"/>
    <w:pPr>
      <w:ind w:left="720"/>
      <w:contextualSpacing/>
    </w:pPr>
  </w:style>
  <w:style w:type="paragraph" w:customStyle="1" w:styleId="Style">
    <w:name w:val="Style"/>
    <w:rsid w:val="00C44D2C"/>
    <w:pPr>
      <w:widowControl w:val="0"/>
      <w:autoSpaceDE w:val="0"/>
      <w:autoSpaceDN w:val="0"/>
      <w:adjustRightInd w:val="0"/>
      <w:spacing w:line="240" w:lineRule="auto"/>
    </w:pPr>
    <w:rPr>
      <w:rFonts w:ascii="Arial" w:eastAsia="Times New Roman" w:hAnsi="Arial" w:cs="Arial"/>
      <w:sz w:val="24"/>
      <w:szCs w:val="24"/>
      <w:lang w:eastAsia="hr-HR"/>
    </w:rPr>
  </w:style>
  <w:style w:type="character" w:styleId="CommentReference">
    <w:name w:val="annotation reference"/>
    <w:basedOn w:val="DefaultParagraphFont"/>
    <w:uiPriority w:val="99"/>
    <w:semiHidden/>
    <w:unhideWhenUsed/>
    <w:rsid w:val="007A1B74"/>
    <w:rPr>
      <w:sz w:val="16"/>
      <w:szCs w:val="16"/>
    </w:rPr>
  </w:style>
  <w:style w:type="paragraph" w:styleId="CommentText">
    <w:name w:val="annotation text"/>
    <w:basedOn w:val="Normal"/>
    <w:link w:val="CommentTextChar"/>
    <w:uiPriority w:val="99"/>
    <w:semiHidden/>
    <w:unhideWhenUsed/>
    <w:rsid w:val="007A1B74"/>
    <w:pPr>
      <w:spacing w:line="240" w:lineRule="auto"/>
    </w:pPr>
    <w:rPr>
      <w:sz w:val="20"/>
      <w:szCs w:val="20"/>
    </w:rPr>
  </w:style>
  <w:style w:type="character" w:customStyle="1" w:styleId="CommentTextChar">
    <w:name w:val="Comment Text Char"/>
    <w:basedOn w:val="DefaultParagraphFont"/>
    <w:link w:val="CommentText"/>
    <w:uiPriority w:val="99"/>
    <w:semiHidden/>
    <w:rsid w:val="007A1B74"/>
    <w:rPr>
      <w:sz w:val="20"/>
      <w:szCs w:val="20"/>
    </w:rPr>
  </w:style>
  <w:style w:type="paragraph" w:styleId="CommentSubject">
    <w:name w:val="annotation subject"/>
    <w:basedOn w:val="CommentText"/>
    <w:next w:val="CommentText"/>
    <w:link w:val="CommentSubjectChar"/>
    <w:uiPriority w:val="99"/>
    <w:semiHidden/>
    <w:unhideWhenUsed/>
    <w:rsid w:val="007A1B74"/>
    <w:rPr>
      <w:b/>
      <w:bCs/>
    </w:rPr>
  </w:style>
  <w:style w:type="character" w:customStyle="1" w:styleId="CommentSubjectChar">
    <w:name w:val="Comment Subject Char"/>
    <w:basedOn w:val="CommentTextChar"/>
    <w:link w:val="CommentSubject"/>
    <w:uiPriority w:val="99"/>
    <w:semiHidden/>
    <w:rsid w:val="007A1B74"/>
    <w:rPr>
      <w:b/>
      <w:bCs/>
      <w:sz w:val="20"/>
      <w:szCs w:val="20"/>
    </w:rPr>
  </w:style>
  <w:style w:type="character" w:customStyle="1" w:styleId="fontstyle01">
    <w:name w:val="fontstyle01"/>
    <w:basedOn w:val="DefaultParagraphFont"/>
    <w:rsid w:val="00CE4792"/>
    <w:rPr>
      <w:rFonts w:ascii="Times-Roman" w:hAnsi="Times-Roman" w:hint="default"/>
      <w:b w:val="0"/>
      <w:bCs w:val="0"/>
      <w:i w:val="0"/>
      <w:iCs w:val="0"/>
      <w:color w:val="000000"/>
      <w:sz w:val="24"/>
      <w:szCs w:val="24"/>
    </w:rPr>
  </w:style>
  <w:style w:type="character" w:customStyle="1" w:styleId="fontstyle11">
    <w:name w:val="fontstyle11"/>
    <w:basedOn w:val="DefaultParagraphFont"/>
    <w:rsid w:val="00CE4792"/>
    <w:rPr>
      <w:rFonts w:ascii="TimesNewRoman" w:hAnsi="TimesNewRoman" w:hint="default"/>
      <w:b w:val="0"/>
      <w:bCs w:val="0"/>
      <w:i w:val="0"/>
      <w:iCs w:val="0"/>
      <w:color w:val="000000"/>
      <w:sz w:val="24"/>
      <w:szCs w:val="24"/>
    </w:rPr>
  </w:style>
  <w:style w:type="paragraph" w:customStyle="1" w:styleId="Default">
    <w:name w:val="Default"/>
    <w:rsid w:val="00E01FCF"/>
    <w:pPr>
      <w:autoSpaceDE w:val="0"/>
      <w:autoSpaceDN w:val="0"/>
      <w:adjustRightInd w:val="0"/>
      <w:spacing w:line="240" w:lineRule="auto"/>
    </w:pPr>
    <w:rPr>
      <w:rFonts w:ascii="Times New Roman" w:eastAsia="Times New Roman" w:hAnsi="Times New Roman" w:cs="Times New Roman"/>
      <w:color w:val="000000"/>
      <w:sz w:val="24"/>
      <w:szCs w:val="24"/>
      <w:lang w:eastAsia="hr-HR"/>
    </w:rPr>
  </w:style>
  <w:style w:type="paragraph" w:styleId="FootnoteText">
    <w:name w:val="footnote text"/>
    <w:basedOn w:val="Normal"/>
    <w:link w:val="FootnoteTextChar"/>
    <w:uiPriority w:val="99"/>
    <w:semiHidden/>
    <w:unhideWhenUsed/>
    <w:rsid w:val="00142954"/>
    <w:pPr>
      <w:spacing w:line="240" w:lineRule="auto"/>
    </w:pPr>
    <w:rPr>
      <w:sz w:val="20"/>
      <w:szCs w:val="20"/>
    </w:rPr>
  </w:style>
  <w:style w:type="character" w:customStyle="1" w:styleId="FootnoteTextChar">
    <w:name w:val="Footnote Text Char"/>
    <w:basedOn w:val="DefaultParagraphFont"/>
    <w:link w:val="FootnoteText"/>
    <w:uiPriority w:val="99"/>
    <w:semiHidden/>
    <w:rsid w:val="00142954"/>
    <w:rPr>
      <w:sz w:val="20"/>
      <w:szCs w:val="20"/>
    </w:rPr>
  </w:style>
  <w:style w:type="character" w:styleId="FootnoteReference">
    <w:name w:val="footnote reference"/>
    <w:basedOn w:val="DefaultParagraphFont"/>
    <w:uiPriority w:val="99"/>
    <w:semiHidden/>
    <w:unhideWhenUsed/>
    <w:rsid w:val="00142954"/>
    <w:rPr>
      <w:vertAlign w:val="superscript"/>
    </w:rPr>
  </w:style>
  <w:style w:type="character" w:customStyle="1" w:styleId="markedcontent">
    <w:name w:val="markedcontent"/>
    <w:basedOn w:val="DefaultParagraphFont"/>
    <w:rsid w:val="00A32BA6"/>
  </w:style>
  <w:style w:type="paragraph" w:styleId="BodyText">
    <w:name w:val="Body Text"/>
    <w:basedOn w:val="Normal"/>
    <w:link w:val="BodyTextChar"/>
    <w:uiPriority w:val="99"/>
    <w:rsid w:val="005C2560"/>
    <w:pPr>
      <w:spacing w:line="240" w:lineRule="auto"/>
      <w:jc w:val="both"/>
    </w:pPr>
    <w:rPr>
      <w:rFonts w:ascii="Arial Narrow" w:eastAsia="Times New Roman" w:hAnsi="Arial Narrow" w:cs="Times New Roman"/>
      <w:sz w:val="24"/>
      <w:szCs w:val="24"/>
      <w:lang w:eastAsia="hr-HR"/>
    </w:rPr>
  </w:style>
  <w:style w:type="character" w:customStyle="1" w:styleId="BodyTextChar">
    <w:name w:val="Body Text Char"/>
    <w:basedOn w:val="DefaultParagraphFont"/>
    <w:link w:val="BodyText"/>
    <w:uiPriority w:val="99"/>
    <w:rsid w:val="005C2560"/>
    <w:rPr>
      <w:rFonts w:ascii="Arial Narrow" w:eastAsia="Times New Roman" w:hAnsi="Arial Narrow" w:cs="Times New Roman"/>
      <w:sz w:val="24"/>
      <w:szCs w:val="24"/>
      <w:lang w:eastAsia="hr-HR"/>
    </w:rPr>
  </w:style>
  <w:style w:type="paragraph" w:customStyle="1" w:styleId="t-9-8">
    <w:name w:val="t-9-8"/>
    <w:basedOn w:val="Normal"/>
    <w:uiPriority w:val="99"/>
    <w:rsid w:val="005C256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dy">
    <w:name w:val="Body"/>
    <w:rsid w:val="005C2560"/>
    <w:pPr>
      <w:spacing w:line="240" w:lineRule="auto"/>
    </w:pPr>
    <w:rPr>
      <w:rFonts w:ascii="Helvetica" w:eastAsia="ヒラギノ角ゴ Pro W3" w:hAnsi="Helvetica" w:cs="Times New Roman"/>
      <w:color w:val="000000"/>
      <w:sz w:val="24"/>
      <w:szCs w:val="20"/>
      <w:lang w:val="en-US"/>
    </w:rPr>
  </w:style>
  <w:style w:type="character" w:customStyle="1" w:styleId="Heading4Char">
    <w:name w:val="Heading 4 Char"/>
    <w:basedOn w:val="DefaultParagraphFont"/>
    <w:link w:val="Heading4"/>
    <w:uiPriority w:val="9"/>
    <w:semiHidden/>
    <w:rsid w:val="007914B4"/>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936F00"/>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E54CA4"/>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EA19D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F9391A"/>
    <w:pPr>
      <w:spacing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8364">
      <w:bodyDiv w:val="1"/>
      <w:marLeft w:val="0"/>
      <w:marRight w:val="0"/>
      <w:marTop w:val="0"/>
      <w:marBottom w:val="0"/>
      <w:divBdr>
        <w:top w:val="none" w:sz="0" w:space="0" w:color="auto"/>
        <w:left w:val="none" w:sz="0" w:space="0" w:color="auto"/>
        <w:bottom w:val="none" w:sz="0" w:space="0" w:color="auto"/>
        <w:right w:val="none" w:sz="0" w:space="0" w:color="auto"/>
      </w:divBdr>
    </w:div>
    <w:div w:id="31424215">
      <w:bodyDiv w:val="1"/>
      <w:marLeft w:val="0"/>
      <w:marRight w:val="0"/>
      <w:marTop w:val="0"/>
      <w:marBottom w:val="0"/>
      <w:divBdr>
        <w:top w:val="none" w:sz="0" w:space="0" w:color="auto"/>
        <w:left w:val="none" w:sz="0" w:space="0" w:color="auto"/>
        <w:bottom w:val="none" w:sz="0" w:space="0" w:color="auto"/>
        <w:right w:val="none" w:sz="0" w:space="0" w:color="auto"/>
      </w:divBdr>
    </w:div>
    <w:div w:id="40983544">
      <w:bodyDiv w:val="1"/>
      <w:marLeft w:val="0"/>
      <w:marRight w:val="0"/>
      <w:marTop w:val="0"/>
      <w:marBottom w:val="0"/>
      <w:divBdr>
        <w:top w:val="none" w:sz="0" w:space="0" w:color="auto"/>
        <w:left w:val="none" w:sz="0" w:space="0" w:color="auto"/>
        <w:bottom w:val="none" w:sz="0" w:space="0" w:color="auto"/>
        <w:right w:val="none" w:sz="0" w:space="0" w:color="auto"/>
      </w:divBdr>
    </w:div>
    <w:div w:id="65734837">
      <w:bodyDiv w:val="1"/>
      <w:marLeft w:val="0"/>
      <w:marRight w:val="0"/>
      <w:marTop w:val="0"/>
      <w:marBottom w:val="0"/>
      <w:divBdr>
        <w:top w:val="none" w:sz="0" w:space="0" w:color="auto"/>
        <w:left w:val="none" w:sz="0" w:space="0" w:color="auto"/>
        <w:bottom w:val="none" w:sz="0" w:space="0" w:color="auto"/>
        <w:right w:val="none" w:sz="0" w:space="0" w:color="auto"/>
      </w:divBdr>
    </w:div>
    <w:div w:id="93676685">
      <w:bodyDiv w:val="1"/>
      <w:marLeft w:val="0"/>
      <w:marRight w:val="0"/>
      <w:marTop w:val="0"/>
      <w:marBottom w:val="0"/>
      <w:divBdr>
        <w:top w:val="none" w:sz="0" w:space="0" w:color="auto"/>
        <w:left w:val="none" w:sz="0" w:space="0" w:color="auto"/>
        <w:bottom w:val="none" w:sz="0" w:space="0" w:color="auto"/>
        <w:right w:val="none" w:sz="0" w:space="0" w:color="auto"/>
      </w:divBdr>
    </w:div>
    <w:div w:id="95948060">
      <w:bodyDiv w:val="1"/>
      <w:marLeft w:val="0"/>
      <w:marRight w:val="0"/>
      <w:marTop w:val="0"/>
      <w:marBottom w:val="0"/>
      <w:divBdr>
        <w:top w:val="none" w:sz="0" w:space="0" w:color="auto"/>
        <w:left w:val="none" w:sz="0" w:space="0" w:color="auto"/>
        <w:bottom w:val="none" w:sz="0" w:space="0" w:color="auto"/>
        <w:right w:val="none" w:sz="0" w:space="0" w:color="auto"/>
      </w:divBdr>
    </w:div>
    <w:div w:id="110780871">
      <w:bodyDiv w:val="1"/>
      <w:marLeft w:val="0"/>
      <w:marRight w:val="0"/>
      <w:marTop w:val="0"/>
      <w:marBottom w:val="0"/>
      <w:divBdr>
        <w:top w:val="none" w:sz="0" w:space="0" w:color="auto"/>
        <w:left w:val="none" w:sz="0" w:space="0" w:color="auto"/>
        <w:bottom w:val="none" w:sz="0" w:space="0" w:color="auto"/>
        <w:right w:val="none" w:sz="0" w:space="0" w:color="auto"/>
      </w:divBdr>
    </w:div>
    <w:div w:id="163788976">
      <w:bodyDiv w:val="1"/>
      <w:marLeft w:val="0"/>
      <w:marRight w:val="0"/>
      <w:marTop w:val="0"/>
      <w:marBottom w:val="0"/>
      <w:divBdr>
        <w:top w:val="none" w:sz="0" w:space="0" w:color="auto"/>
        <w:left w:val="none" w:sz="0" w:space="0" w:color="auto"/>
        <w:bottom w:val="none" w:sz="0" w:space="0" w:color="auto"/>
        <w:right w:val="none" w:sz="0" w:space="0" w:color="auto"/>
      </w:divBdr>
    </w:div>
    <w:div w:id="250623291">
      <w:bodyDiv w:val="1"/>
      <w:marLeft w:val="0"/>
      <w:marRight w:val="0"/>
      <w:marTop w:val="0"/>
      <w:marBottom w:val="0"/>
      <w:divBdr>
        <w:top w:val="none" w:sz="0" w:space="0" w:color="auto"/>
        <w:left w:val="none" w:sz="0" w:space="0" w:color="auto"/>
        <w:bottom w:val="none" w:sz="0" w:space="0" w:color="auto"/>
        <w:right w:val="none" w:sz="0" w:space="0" w:color="auto"/>
      </w:divBdr>
    </w:div>
    <w:div w:id="343097593">
      <w:bodyDiv w:val="1"/>
      <w:marLeft w:val="0"/>
      <w:marRight w:val="0"/>
      <w:marTop w:val="0"/>
      <w:marBottom w:val="0"/>
      <w:divBdr>
        <w:top w:val="none" w:sz="0" w:space="0" w:color="auto"/>
        <w:left w:val="none" w:sz="0" w:space="0" w:color="auto"/>
        <w:bottom w:val="none" w:sz="0" w:space="0" w:color="auto"/>
        <w:right w:val="none" w:sz="0" w:space="0" w:color="auto"/>
      </w:divBdr>
    </w:div>
    <w:div w:id="349649899">
      <w:bodyDiv w:val="1"/>
      <w:marLeft w:val="0"/>
      <w:marRight w:val="0"/>
      <w:marTop w:val="0"/>
      <w:marBottom w:val="0"/>
      <w:divBdr>
        <w:top w:val="none" w:sz="0" w:space="0" w:color="auto"/>
        <w:left w:val="none" w:sz="0" w:space="0" w:color="auto"/>
        <w:bottom w:val="none" w:sz="0" w:space="0" w:color="auto"/>
        <w:right w:val="none" w:sz="0" w:space="0" w:color="auto"/>
      </w:divBdr>
    </w:div>
    <w:div w:id="352388293">
      <w:bodyDiv w:val="1"/>
      <w:marLeft w:val="0"/>
      <w:marRight w:val="0"/>
      <w:marTop w:val="0"/>
      <w:marBottom w:val="0"/>
      <w:divBdr>
        <w:top w:val="none" w:sz="0" w:space="0" w:color="auto"/>
        <w:left w:val="none" w:sz="0" w:space="0" w:color="auto"/>
        <w:bottom w:val="none" w:sz="0" w:space="0" w:color="auto"/>
        <w:right w:val="none" w:sz="0" w:space="0" w:color="auto"/>
      </w:divBdr>
    </w:div>
    <w:div w:id="426389670">
      <w:bodyDiv w:val="1"/>
      <w:marLeft w:val="0"/>
      <w:marRight w:val="0"/>
      <w:marTop w:val="0"/>
      <w:marBottom w:val="0"/>
      <w:divBdr>
        <w:top w:val="none" w:sz="0" w:space="0" w:color="auto"/>
        <w:left w:val="none" w:sz="0" w:space="0" w:color="auto"/>
        <w:bottom w:val="none" w:sz="0" w:space="0" w:color="auto"/>
        <w:right w:val="none" w:sz="0" w:space="0" w:color="auto"/>
      </w:divBdr>
    </w:div>
    <w:div w:id="429350625">
      <w:bodyDiv w:val="1"/>
      <w:marLeft w:val="0"/>
      <w:marRight w:val="0"/>
      <w:marTop w:val="0"/>
      <w:marBottom w:val="0"/>
      <w:divBdr>
        <w:top w:val="none" w:sz="0" w:space="0" w:color="auto"/>
        <w:left w:val="none" w:sz="0" w:space="0" w:color="auto"/>
        <w:bottom w:val="none" w:sz="0" w:space="0" w:color="auto"/>
        <w:right w:val="none" w:sz="0" w:space="0" w:color="auto"/>
      </w:divBdr>
    </w:div>
    <w:div w:id="491454480">
      <w:bodyDiv w:val="1"/>
      <w:marLeft w:val="0"/>
      <w:marRight w:val="0"/>
      <w:marTop w:val="0"/>
      <w:marBottom w:val="0"/>
      <w:divBdr>
        <w:top w:val="none" w:sz="0" w:space="0" w:color="auto"/>
        <w:left w:val="none" w:sz="0" w:space="0" w:color="auto"/>
        <w:bottom w:val="none" w:sz="0" w:space="0" w:color="auto"/>
        <w:right w:val="none" w:sz="0" w:space="0" w:color="auto"/>
      </w:divBdr>
    </w:div>
    <w:div w:id="566381423">
      <w:bodyDiv w:val="1"/>
      <w:marLeft w:val="0"/>
      <w:marRight w:val="0"/>
      <w:marTop w:val="0"/>
      <w:marBottom w:val="0"/>
      <w:divBdr>
        <w:top w:val="none" w:sz="0" w:space="0" w:color="auto"/>
        <w:left w:val="none" w:sz="0" w:space="0" w:color="auto"/>
        <w:bottom w:val="none" w:sz="0" w:space="0" w:color="auto"/>
        <w:right w:val="none" w:sz="0" w:space="0" w:color="auto"/>
      </w:divBdr>
    </w:div>
    <w:div w:id="628779187">
      <w:bodyDiv w:val="1"/>
      <w:marLeft w:val="0"/>
      <w:marRight w:val="0"/>
      <w:marTop w:val="0"/>
      <w:marBottom w:val="0"/>
      <w:divBdr>
        <w:top w:val="none" w:sz="0" w:space="0" w:color="auto"/>
        <w:left w:val="none" w:sz="0" w:space="0" w:color="auto"/>
        <w:bottom w:val="none" w:sz="0" w:space="0" w:color="auto"/>
        <w:right w:val="none" w:sz="0" w:space="0" w:color="auto"/>
      </w:divBdr>
    </w:div>
    <w:div w:id="665324137">
      <w:bodyDiv w:val="1"/>
      <w:marLeft w:val="0"/>
      <w:marRight w:val="0"/>
      <w:marTop w:val="0"/>
      <w:marBottom w:val="0"/>
      <w:divBdr>
        <w:top w:val="none" w:sz="0" w:space="0" w:color="auto"/>
        <w:left w:val="none" w:sz="0" w:space="0" w:color="auto"/>
        <w:bottom w:val="none" w:sz="0" w:space="0" w:color="auto"/>
        <w:right w:val="none" w:sz="0" w:space="0" w:color="auto"/>
      </w:divBdr>
    </w:div>
    <w:div w:id="674454660">
      <w:bodyDiv w:val="1"/>
      <w:marLeft w:val="0"/>
      <w:marRight w:val="0"/>
      <w:marTop w:val="0"/>
      <w:marBottom w:val="0"/>
      <w:divBdr>
        <w:top w:val="none" w:sz="0" w:space="0" w:color="auto"/>
        <w:left w:val="none" w:sz="0" w:space="0" w:color="auto"/>
        <w:bottom w:val="none" w:sz="0" w:space="0" w:color="auto"/>
        <w:right w:val="none" w:sz="0" w:space="0" w:color="auto"/>
      </w:divBdr>
    </w:div>
    <w:div w:id="693532804">
      <w:bodyDiv w:val="1"/>
      <w:marLeft w:val="0"/>
      <w:marRight w:val="0"/>
      <w:marTop w:val="0"/>
      <w:marBottom w:val="0"/>
      <w:divBdr>
        <w:top w:val="none" w:sz="0" w:space="0" w:color="auto"/>
        <w:left w:val="none" w:sz="0" w:space="0" w:color="auto"/>
        <w:bottom w:val="none" w:sz="0" w:space="0" w:color="auto"/>
        <w:right w:val="none" w:sz="0" w:space="0" w:color="auto"/>
      </w:divBdr>
    </w:div>
    <w:div w:id="727804775">
      <w:bodyDiv w:val="1"/>
      <w:marLeft w:val="0"/>
      <w:marRight w:val="0"/>
      <w:marTop w:val="0"/>
      <w:marBottom w:val="0"/>
      <w:divBdr>
        <w:top w:val="none" w:sz="0" w:space="0" w:color="auto"/>
        <w:left w:val="none" w:sz="0" w:space="0" w:color="auto"/>
        <w:bottom w:val="none" w:sz="0" w:space="0" w:color="auto"/>
        <w:right w:val="none" w:sz="0" w:space="0" w:color="auto"/>
      </w:divBdr>
    </w:div>
    <w:div w:id="874851224">
      <w:bodyDiv w:val="1"/>
      <w:marLeft w:val="0"/>
      <w:marRight w:val="0"/>
      <w:marTop w:val="0"/>
      <w:marBottom w:val="0"/>
      <w:divBdr>
        <w:top w:val="none" w:sz="0" w:space="0" w:color="auto"/>
        <w:left w:val="none" w:sz="0" w:space="0" w:color="auto"/>
        <w:bottom w:val="none" w:sz="0" w:space="0" w:color="auto"/>
        <w:right w:val="none" w:sz="0" w:space="0" w:color="auto"/>
      </w:divBdr>
    </w:div>
    <w:div w:id="897860911">
      <w:bodyDiv w:val="1"/>
      <w:marLeft w:val="0"/>
      <w:marRight w:val="0"/>
      <w:marTop w:val="0"/>
      <w:marBottom w:val="0"/>
      <w:divBdr>
        <w:top w:val="none" w:sz="0" w:space="0" w:color="auto"/>
        <w:left w:val="none" w:sz="0" w:space="0" w:color="auto"/>
        <w:bottom w:val="none" w:sz="0" w:space="0" w:color="auto"/>
        <w:right w:val="none" w:sz="0" w:space="0" w:color="auto"/>
      </w:divBdr>
    </w:div>
    <w:div w:id="928855045">
      <w:bodyDiv w:val="1"/>
      <w:marLeft w:val="0"/>
      <w:marRight w:val="0"/>
      <w:marTop w:val="0"/>
      <w:marBottom w:val="0"/>
      <w:divBdr>
        <w:top w:val="none" w:sz="0" w:space="0" w:color="auto"/>
        <w:left w:val="none" w:sz="0" w:space="0" w:color="auto"/>
        <w:bottom w:val="none" w:sz="0" w:space="0" w:color="auto"/>
        <w:right w:val="none" w:sz="0" w:space="0" w:color="auto"/>
      </w:divBdr>
    </w:div>
    <w:div w:id="929041001">
      <w:bodyDiv w:val="1"/>
      <w:marLeft w:val="0"/>
      <w:marRight w:val="0"/>
      <w:marTop w:val="0"/>
      <w:marBottom w:val="0"/>
      <w:divBdr>
        <w:top w:val="none" w:sz="0" w:space="0" w:color="auto"/>
        <w:left w:val="none" w:sz="0" w:space="0" w:color="auto"/>
        <w:bottom w:val="none" w:sz="0" w:space="0" w:color="auto"/>
        <w:right w:val="none" w:sz="0" w:space="0" w:color="auto"/>
      </w:divBdr>
    </w:div>
    <w:div w:id="958681061">
      <w:bodyDiv w:val="1"/>
      <w:marLeft w:val="0"/>
      <w:marRight w:val="0"/>
      <w:marTop w:val="0"/>
      <w:marBottom w:val="0"/>
      <w:divBdr>
        <w:top w:val="none" w:sz="0" w:space="0" w:color="auto"/>
        <w:left w:val="none" w:sz="0" w:space="0" w:color="auto"/>
        <w:bottom w:val="none" w:sz="0" w:space="0" w:color="auto"/>
        <w:right w:val="none" w:sz="0" w:space="0" w:color="auto"/>
      </w:divBdr>
    </w:div>
    <w:div w:id="1027678885">
      <w:bodyDiv w:val="1"/>
      <w:marLeft w:val="0"/>
      <w:marRight w:val="0"/>
      <w:marTop w:val="0"/>
      <w:marBottom w:val="0"/>
      <w:divBdr>
        <w:top w:val="none" w:sz="0" w:space="0" w:color="auto"/>
        <w:left w:val="none" w:sz="0" w:space="0" w:color="auto"/>
        <w:bottom w:val="none" w:sz="0" w:space="0" w:color="auto"/>
        <w:right w:val="none" w:sz="0" w:space="0" w:color="auto"/>
      </w:divBdr>
    </w:div>
    <w:div w:id="1059745642">
      <w:bodyDiv w:val="1"/>
      <w:marLeft w:val="0"/>
      <w:marRight w:val="0"/>
      <w:marTop w:val="0"/>
      <w:marBottom w:val="0"/>
      <w:divBdr>
        <w:top w:val="none" w:sz="0" w:space="0" w:color="auto"/>
        <w:left w:val="none" w:sz="0" w:space="0" w:color="auto"/>
        <w:bottom w:val="none" w:sz="0" w:space="0" w:color="auto"/>
        <w:right w:val="none" w:sz="0" w:space="0" w:color="auto"/>
      </w:divBdr>
    </w:div>
    <w:div w:id="1190800512">
      <w:bodyDiv w:val="1"/>
      <w:marLeft w:val="0"/>
      <w:marRight w:val="0"/>
      <w:marTop w:val="0"/>
      <w:marBottom w:val="0"/>
      <w:divBdr>
        <w:top w:val="none" w:sz="0" w:space="0" w:color="auto"/>
        <w:left w:val="none" w:sz="0" w:space="0" w:color="auto"/>
        <w:bottom w:val="none" w:sz="0" w:space="0" w:color="auto"/>
        <w:right w:val="none" w:sz="0" w:space="0" w:color="auto"/>
      </w:divBdr>
    </w:div>
    <w:div w:id="1214073481">
      <w:bodyDiv w:val="1"/>
      <w:marLeft w:val="0"/>
      <w:marRight w:val="0"/>
      <w:marTop w:val="0"/>
      <w:marBottom w:val="0"/>
      <w:divBdr>
        <w:top w:val="none" w:sz="0" w:space="0" w:color="auto"/>
        <w:left w:val="none" w:sz="0" w:space="0" w:color="auto"/>
        <w:bottom w:val="none" w:sz="0" w:space="0" w:color="auto"/>
        <w:right w:val="none" w:sz="0" w:space="0" w:color="auto"/>
      </w:divBdr>
      <w:divsChild>
        <w:div w:id="1562864792">
          <w:marLeft w:val="-225"/>
          <w:marRight w:val="-225"/>
          <w:marTop w:val="0"/>
          <w:marBottom w:val="0"/>
          <w:divBdr>
            <w:top w:val="none" w:sz="0" w:space="0" w:color="auto"/>
            <w:left w:val="none" w:sz="0" w:space="0" w:color="auto"/>
            <w:bottom w:val="none" w:sz="0" w:space="0" w:color="auto"/>
            <w:right w:val="none" w:sz="0" w:space="0" w:color="auto"/>
          </w:divBdr>
        </w:div>
        <w:div w:id="846166470">
          <w:marLeft w:val="-225"/>
          <w:marRight w:val="-225"/>
          <w:marTop w:val="0"/>
          <w:marBottom w:val="0"/>
          <w:divBdr>
            <w:top w:val="none" w:sz="0" w:space="0" w:color="auto"/>
            <w:left w:val="none" w:sz="0" w:space="0" w:color="auto"/>
            <w:bottom w:val="none" w:sz="0" w:space="0" w:color="auto"/>
            <w:right w:val="none" w:sz="0" w:space="0" w:color="auto"/>
          </w:divBdr>
        </w:div>
      </w:divsChild>
    </w:div>
    <w:div w:id="1293094325">
      <w:bodyDiv w:val="1"/>
      <w:marLeft w:val="0"/>
      <w:marRight w:val="0"/>
      <w:marTop w:val="0"/>
      <w:marBottom w:val="0"/>
      <w:divBdr>
        <w:top w:val="none" w:sz="0" w:space="0" w:color="auto"/>
        <w:left w:val="none" w:sz="0" w:space="0" w:color="auto"/>
        <w:bottom w:val="none" w:sz="0" w:space="0" w:color="auto"/>
        <w:right w:val="none" w:sz="0" w:space="0" w:color="auto"/>
      </w:divBdr>
    </w:div>
    <w:div w:id="1356030572">
      <w:bodyDiv w:val="1"/>
      <w:marLeft w:val="0"/>
      <w:marRight w:val="0"/>
      <w:marTop w:val="0"/>
      <w:marBottom w:val="0"/>
      <w:divBdr>
        <w:top w:val="none" w:sz="0" w:space="0" w:color="auto"/>
        <w:left w:val="none" w:sz="0" w:space="0" w:color="auto"/>
        <w:bottom w:val="none" w:sz="0" w:space="0" w:color="auto"/>
        <w:right w:val="none" w:sz="0" w:space="0" w:color="auto"/>
      </w:divBdr>
    </w:div>
    <w:div w:id="1360744567">
      <w:bodyDiv w:val="1"/>
      <w:marLeft w:val="0"/>
      <w:marRight w:val="0"/>
      <w:marTop w:val="0"/>
      <w:marBottom w:val="0"/>
      <w:divBdr>
        <w:top w:val="none" w:sz="0" w:space="0" w:color="auto"/>
        <w:left w:val="none" w:sz="0" w:space="0" w:color="auto"/>
        <w:bottom w:val="none" w:sz="0" w:space="0" w:color="auto"/>
        <w:right w:val="none" w:sz="0" w:space="0" w:color="auto"/>
      </w:divBdr>
    </w:div>
    <w:div w:id="1412039569">
      <w:bodyDiv w:val="1"/>
      <w:marLeft w:val="0"/>
      <w:marRight w:val="0"/>
      <w:marTop w:val="0"/>
      <w:marBottom w:val="0"/>
      <w:divBdr>
        <w:top w:val="none" w:sz="0" w:space="0" w:color="auto"/>
        <w:left w:val="none" w:sz="0" w:space="0" w:color="auto"/>
        <w:bottom w:val="none" w:sz="0" w:space="0" w:color="auto"/>
        <w:right w:val="none" w:sz="0" w:space="0" w:color="auto"/>
      </w:divBdr>
    </w:div>
    <w:div w:id="1454909295">
      <w:bodyDiv w:val="1"/>
      <w:marLeft w:val="0"/>
      <w:marRight w:val="0"/>
      <w:marTop w:val="0"/>
      <w:marBottom w:val="0"/>
      <w:divBdr>
        <w:top w:val="none" w:sz="0" w:space="0" w:color="auto"/>
        <w:left w:val="none" w:sz="0" w:space="0" w:color="auto"/>
        <w:bottom w:val="none" w:sz="0" w:space="0" w:color="auto"/>
        <w:right w:val="none" w:sz="0" w:space="0" w:color="auto"/>
      </w:divBdr>
    </w:div>
    <w:div w:id="1479951960">
      <w:bodyDiv w:val="1"/>
      <w:marLeft w:val="0"/>
      <w:marRight w:val="0"/>
      <w:marTop w:val="0"/>
      <w:marBottom w:val="0"/>
      <w:divBdr>
        <w:top w:val="none" w:sz="0" w:space="0" w:color="auto"/>
        <w:left w:val="none" w:sz="0" w:space="0" w:color="auto"/>
        <w:bottom w:val="none" w:sz="0" w:space="0" w:color="auto"/>
        <w:right w:val="none" w:sz="0" w:space="0" w:color="auto"/>
      </w:divBdr>
    </w:div>
    <w:div w:id="1546484128">
      <w:bodyDiv w:val="1"/>
      <w:marLeft w:val="0"/>
      <w:marRight w:val="0"/>
      <w:marTop w:val="0"/>
      <w:marBottom w:val="0"/>
      <w:divBdr>
        <w:top w:val="none" w:sz="0" w:space="0" w:color="auto"/>
        <w:left w:val="none" w:sz="0" w:space="0" w:color="auto"/>
        <w:bottom w:val="none" w:sz="0" w:space="0" w:color="auto"/>
        <w:right w:val="none" w:sz="0" w:space="0" w:color="auto"/>
      </w:divBdr>
    </w:div>
    <w:div w:id="1594050066">
      <w:bodyDiv w:val="1"/>
      <w:marLeft w:val="0"/>
      <w:marRight w:val="0"/>
      <w:marTop w:val="0"/>
      <w:marBottom w:val="0"/>
      <w:divBdr>
        <w:top w:val="none" w:sz="0" w:space="0" w:color="auto"/>
        <w:left w:val="none" w:sz="0" w:space="0" w:color="auto"/>
        <w:bottom w:val="none" w:sz="0" w:space="0" w:color="auto"/>
        <w:right w:val="none" w:sz="0" w:space="0" w:color="auto"/>
      </w:divBdr>
    </w:div>
    <w:div w:id="1609506469">
      <w:bodyDiv w:val="1"/>
      <w:marLeft w:val="0"/>
      <w:marRight w:val="0"/>
      <w:marTop w:val="0"/>
      <w:marBottom w:val="0"/>
      <w:divBdr>
        <w:top w:val="none" w:sz="0" w:space="0" w:color="auto"/>
        <w:left w:val="none" w:sz="0" w:space="0" w:color="auto"/>
        <w:bottom w:val="none" w:sz="0" w:space="0" w:color="auto"/>
        <w:right w:val="none" w:sz="0" w:space="0" w:color="auto"/>
      </w:divBdr>
    </w:div>
    <w:div w:id="1718820900">
      <w:bodyDiv w:val="1"/>
      <w:marLeft w:val="0"/>
      <w:marRight w:val="0"/>
      <w:marTop w:val="0"/>
      <w:marBottom w:val="0"/>
      <w:divBdr>
        <w:top w:val="none" w:sz="0" w:space="0" w:color="auto"/>
        <w:left w:val="none" w:sz="0" w:space="0" w:color="auto"/>
        <w:bottom w:val="none" w:sz="0" w:space="0" w:color="auto"/>
        <w:right w:val="none" w:sz="0" w:space="0" w:color="auto"/>
      </w:divBdr>
    </w:div>
    <w:div w:id="1739673297">
      <w:bodyDiv w:val="1"/>
      <w:marLeft w:val="0"/>
      <w:marRight w:val="0"/>
      <w:marTop w:val="0"/>
      <w:marBottom w:val="0"/>
      <w:divBdr>
        <w:top w:val="none" w:sz="0" w:space="0" w:color="auto"/>
        <w:left w:val="none" w:sz="0" w:space="0" w:color="auto"/>
        <w:bottom w:val="none" w:sz="0" w:space="0" w:color="auto"/>
        <w:right w:val="none" w:sz="0" w:space="0" w:color="auto"/>
      </w:divBdr>
    </w:div>
    <w:div w:id="1762944563">
      <w:bodyDiv w:val="1"/>
      <w:marLeft w:val="0"/>
      <w:marRight w:val="0"/>
      <w:marTop w:val="0"/>
      <w:marBottom w:val="0"/>
      <w:divBdr>
        <w:top w:val="none" w:sz="0" w:space="0" w:color="auto"/>
        <w:left w:val="none" w:sz="0" w:space="0" w:color="auto"/>
        <w:bottom w:val="none" w:sz="0" w:space="0" w:color="auto"/>
        <w:right w:val="none" w:sz="0" w:space="0" w:color="auto"/>
      </w:divBdr>
      <w:divsChild>
        <w:div w:id="929587738">
          <w:marLeft w:val="-225"/>
          <w:marRight w:val="-225"/>
          <w:marTop w:val="0"/>
          <w:marBottom w:val="0"/>
          <w:divBdr>
            <w:top w:val="none" w:sz="0" w:space="0" w:color="auto"/>
            <w:left w:val="none" w:sz="0" w:space="0" w:color="auto"/>
            <w:bottom w:val="none" w:sz="0" w:space="0" w:color="auto"/>
            <w:right w:val="none" w:sz="0" w:space="0" w:color="auto"/>
          </w:divBdr>
        </w:div>
        <w:div w:id="563950538">
          <w:marLeft w:val="-225"/>
          <w:marRight w:val="-225"/>
          <w:marTop w:val="0"/>
          <w:marBottom w:val="0"/>
          <w:divBdr>
            <w:top w:val="none" w:sz="0" w:space="0" w:color="auto"/>
            <w:left w:val="none" w:sz="0" w:space="0" w:color="auto"/>
            <w:bottom w:val="none" w:sz="0" w:space="0" w:color="auto"/>
            <w:right w:val="none" w:sz="0" w:space="0" w:color="auto"/>
          </w:divBdr>
        </w:div>
      </w:divsChild>
    </w:div>
    <w:div w:id="1846167234">
      <w:bodyDiv w:val="1"/>
      <w:marLeft w:val="0"/>
      <w:marRight w:val="0"/>
      <w:marTop w:val="0"/>
      <w:marBottom w:val="0"/>
      <w:divBdr>
        <w:top w:val="none" w:sz="0" w:space="0" w:color="auto"/>
        <w:left w:val="none" w:sz="0" w:space="0" w:color="auto"/>
        <w:bottom w:val="none" w:sz="0" w:space="0" w:color="auto"/>
        <w:right w:val="none" w:sz="0" w:space="0" w:color="auto"/>
      </w:divBdr>
    </w:div>
    <w:div w:id="1855151548">
      <w:bodyDiv w:val="1"/>
      <w:marLeft w:val="0"/>
      <w:marRight w:val="0"/>
      <w:marTop w:val="0"/>
      <w:marBottom w:val="0"/>
      <w:divBdr>
        <w:top w:val="none" w:sz="0" w:space="0" w:color="auto"/>
        <w:left w:val="none" w:sz="0" w:space="0" w:color="auto"/>
        <w:bottom w:val="none" w:sz="0" w:space="0" w:color="auto"/>
        <w:right w:val="none" w:sz="0" w:space="0" w:color="auto"/>
      </w:divBdr>
    </w:div>
    <w:div w:id="1926524624">
      <w:bodyDiv w:val="1"/>
      <w:marLeft w:val="0"/>
      <w:marRight w:val="0"/>
      <w:marTop w:val="0"/>
      <w:marBottom w:val="0"/>
      <w:divBdr>
        <w:top w:val="none" w:sz="0" w:space="0" w:color="auto"/>
        <w:left w:val="none" w:sz="0" w:space="0" w:color="auto"/>
        <w:bottom w:val="none" w:sz="0" w:space="0" w:color="auto"/>
        <w:right w:val="none" w:sz="0" w:space="0" w:color="auto"/>
      </w:divBdr>
    </w:div>
    <w:div w:id="1943759812">
      <w:bodyDiv w:val="1"/>
      <w:marLeft w:val="0"/>
      <w:marRight w:val="0"/>
      <w:marTop w:val="0"/>
      <w:marBottom w:val="0"/>
      <w:divBdr>
        <w:top w:val="none" w:sz="0" w:space="0" w:color="auto"/>
        <w:left w:val="none" w:sz="0" w:space="0" w:color="auto"/>
        <w:bottom w:val="none" w:sz="0" w:space="0" w:color="auto"/>
        <w:right w:val="none" w:sz="0" w:space="0" w:color="auto"/>
      </w:divBdr>
    </w:div>
    <w:div w:id="2000619176">
      <w:bodyDiv w:val="1"/>
      <w:marLeft w:val="0"/>
      <w:marRight w:val="0"/>
      <w:marTop w:val="0"/>
      <w:marBottom w:val="0"/>
      <w:divBdr>
        <w:top w:val="none" w:sz="0" w:space="0" w:color="auto"/>
        <w:left w:val="none" w:sz="0" w:space="0" w:color="auto"/>
        <w:bottom w:val="none" w:sz="0" w:space="0" w:color="auto"/>
        <w:right w:val="none" w:sz="0" w:space="0" w:color="auto"/>
      </w:divBdr>
    </w:div>
    <w:div w:id="2005936485">
      <w:bodyDiv w:val="1"/>
      <w:marLeft w:val="0"/>
      <w:marRight w:val="0"/>
      <w:marTop w:val="0"/>
      <w:marBottom w:val="0"/>
      <w:divBdr>
        <w:top w:val="none" w:sz="0" w:space="0" w:color="auto"/>
        <w:left w:val="none" w:sz="0" w:space="0" w:color="auto"/>
        <w:bottom w:val="none" w:sz="0" w:space="0" w:color="auto"/>
        <w:right w:val="none" w:sz="0" w:space="0" w:color="auto"/>
      </w:divBdr>
    </w:div>
    <w:div w:id="2066559368">
      <w:bodyDiv w:val="1"/>
      <w:marLeft w:val="0"/>
      <w:marRight w:val="0"/>
      <w:marTop w:val="0"/>
      <w:marBottom w:val="0"/>
      <w:divBdr>
        <w:top w:val="none" w:sz="0" w:space="0" w:color="auto"/>
        <w:left w:val="none" w:sz="0" w:space="0" w:color="auto"/>
        <w:bottom w:val="none" w:sz="0" w:space="0" w:color="auto"/>
        <w:right w:val="none" w:sz="0" w:space="0" w:color="auto"/>
      </w:divBdr>
    </w:div>
    <w:div w:id="2081632497">
      <w:bodyDiv w:val="1"/>
      <w:marLeft w:val="0"/>
      <w:marRight w:val="0"/>
      <w:marTop w:val="0"/>
      <w:marBottom w:val="0"/>
      <w:divBdr>
        <w:top w:val="none" w:sz="0" w:space="0" w:color="auto"/>
        <w:left w:val="none" w:sz="0" w:space="0" w:color="auto"/>
        <w:bottom w:val="none" w:sz="0" w:space="0" w:color="auto"/>
        <w:right w:val="none" w:sz="0" w:space="0" w:color="auto"/>
      </w:divBdr>
    </w:div>
    <w:div w:id="2084258005">
      <w:bodyDiv w:val="1"/>
      <w:marLeft w:val="0"/>
      <w:marRight w:val="0"/>
      <w:marTop w:val="0"/>
      <w:marBottom w:val="0"/>
      <w:divBdr>
        <w:top w:val="none" w:sz="0" w:space="0" w:color="auto"/>
        <w:left w:val="none" w:sz="0" w:space="0" w:color="auto"/>
        <w:bottom w:val="none" w:sz="0" w:space="0" w:color="auto"/>
        <w:right w:val="none" w:sz="0" w:space="0" w:color="auto"/>
      </w:divBdr>
    </w:div>
    <w:div w:id="210799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kanat@fpzg.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E55A2-5E4E-45E2-B83D-F03B89A5B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Pages>
  <Words>1915</Words>
  <Characters>10921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Duško Margušić</cp:lastModifiedBy>
  <cp:revision>110</cp:revision>
  <cp:lastPrinted>2024-12-20T07:41:00Z</cp:lastPrinted>
  <dcterms:created xsi:type="dcterms:W3CDTF">2024-12-19T11:09:00Z</dcterms:created>
  <dcterms:modified xsi:type="dcterms:W3CDTF">2026-06-26T08:50:00Z</dcterms:modified>
</cp:coreProperties>
</file>