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4EDD" w14:textId="7E1C985A" w:rsidR="004740D0" w:rsidRDefault="007E2366">
      <w:r>
        <w:t>Fran Jurišić</w:t>
      </w:r>
    </w:p>
    <w:p w14:paraId="2989E1E5" w14:textId="724225D3" w:rsidR="007E2366" w:rsidRDefault="007E2366">
      <w:r>
        <w:t xml:space="preserve">Zadaća: Vrste kvalitativnih i kvantitativnih istraživanja </w:t>
      </w:r>
    </w:p>
    <w:p w14:paraId="410B826F" w14:textId="647188BB" w:rsidR="007E2366" w:rsidRDefault="007E2366">
      <w:r>
        <w:t>Tema moje doktorske disertacije je radikalna desnica u Njemačkoj. Stoga sam se fokusirao na pronalazak članaka na navedenu temu.</w:t>
      </w:r>
    </w:p>
    <w:p w14:paraId="317DFF08" w14:textId="77777777" w:rsidR="007E2366" w:rsidRDefault="007E2366"/>
    <w:p w14:paraId="27758179" w14:textId="519940E0" w:rsidR="007E2366" w:rsidRDefault="007E2366">
      <w:r>
        <w:t>Kvalitativni članci:</w:t>
      </w:r>
    </w:p>
    <w:p w14:paraId="5763CC40" w14:textId="6EB201EA" w:rsidR="007E2366" w:rsidRDefault="007E2366">
      <w:r w:rsidRPr="007E2366">
        <w:t>Fulbrook, M. (1994). The threat of the radical right in Germany. </w:t>
      </w:r>
      <w:r w:rsidRPr="007E2366">
        <w:rPr>
          <w:i/>
          <w:iCs/>
        </w:rPr>
        <w:t>Patterns of Prejudice</w:t>
      </w:r>
      <w:r w:rsidRPr="007E2366">
        <w:t>, </w:t>
      </w:r>
      <w:r w:rsidRPr="007E2366">
        <w:rPr>
          <w:i/>
          <w:iCs/>
        </w:rPr>
        <w:t>28</w:t>
      </w:r>
      <w:r w:rsidR="0087355A">
        <w:rPr>
          <w:i/>
          <w:iCs/>
        </w:rPr>
        <w:t xml:space="preserve"> </w:t>
      </w:r>
      <w:r w:rsidRPr="007E2366">
        <w:t xml:space="preserve">(3–4), 57–66. </w:t>
      </w:r>
      <w:hyperlink r:id="rId4" w:history="1">
        <w:r w:rsidRPr="00A9698A">
          <w:rPr>
            <w:rStyle w:val="Hiperveza"/>
          </w:rPr>
          <w:t>https://doi-org.ezproxy.nsk.hr/10.1080/0031322X.1994.9970136</w:t>
        </w:r>
      </w:hyperlink>
    </w:p>
    <w:p w14:paraId="6630EC0C" w14:textId="67820BC7" w:rsidR="00D258FE" w:rsidRDefault="00D258FE">
      <w:r w:rsidRPr="00D258FE">
        <w:t>Havertz, R. (2023). Ethnopluralism and its ambiguities: racism with and without race. </w:t>
      </w:r>
      <w:r w:rsidRPr="00D258FE">
        <w:rPr>
          <w:i/>
          <w:iCs/>
        </w:rPr>
        <w:t>Journal of Political Ideologies</w:t>
      </w:r>
      <w:r w:rsidRPr="00D258FE">
        <w:t>, </w:t>
      </w:r>
      <w:r w:rsidRPr="00D258FE">
        <w:rPr>
          <w:i/>
          <w:iCs/>
        </w:rPr>
        <w:t>30</w:t>
      </w:r>
      <w:r w:rsidR="0087355A">
        <w:rPr>
          <w:i/>
          <w:iCs/>
        </w:rPr>
        <w:t xml:space="preserve"> </w:t>
      </w:r>
      <w:r w:rsidRPr="00D258FE">
        <w:t xml:space="preserve">(1), 51–66. </w:t>
      </w:r>
      <w:hyperlink r:id="rId5" w:history="1">
        <w:r w:rsidRPr="00A9698A">
          <w:rPr>
            <w:rStyle w:val="Hiperveza"/>
          </w:rPr>
          <w:t>https://doi-org.ezproxy.nsk.hr/10.1080/13569317.2023.2212252</w:t>
        </w:r>
      </w:hyperlink>
    </w:p>
    <w:p w14:paraId="44EB6B24" w14:textId="6D75AD24" w:rsidR="007E2366" w:rsidRDefault="007E2366">
      <w:r w:rsidRPr="007E2366">
        <w:t xml:space="preserve">Salomo, K., Helbig, M. </w:t>
      </w:r>
      <w:r>
        <w:t>i</w:t>
      </w:r>
      <w:r w:rsidRPr="007E2366">
        <w:t xml:space="preserve"> Marquardt, S. (2023). Radical right-wing support among urban voters in Germany: Disentangling the roles of immigration, immigration history, segregation, and poverty in the neighborhood. </w:t>
      </w:r>
      <w:r w:rsidRPr="007E2366">
        <w:rPr>
          <w:i/>
          <w:iCs/>
        </w:rPr>
        <w:t>Journal of Urban Affairs</w:t>
      </w:r>
      <w:r w:rsidRPr="007E2366">
        <w:t xml:space="preserve">, 1–18. </w:t>
      </w:r>
      <w:hyperlink r:id="rId6" w:history="1">
        <w:r w:rsidRPr="00A9698A">
          <w:rPr>
            <w:rStyle w:val="Hiperveza"/>
          </w:rPr>
          <w:t>https://doi-org.ezproxy.nsk.hr/10.1080/07352166.2023.2224020</w:t>
        </w:r>
      </w:hyperlink>
    </w:p>
    <w:p w14:paraId="5A3612E4" w14:textId="77777777" w:rsidR="00732DFC" w:rsidRDefault="00732DFC"/>
    <w:p w14:paraId="24B63A9B" w14:textId="7A489872" w:rsidR="00732DFC" w:rsidRDefault="00732DFC">
      <w:commentRangeStart w:id="0"/>
      <w:r>
        <w:t>Kvantitativni</w:t>
      </w:r>
      <w:commentRangeEnd w:id="0"/>
      <w:r w:rsidR="001A429C">
        <w:rPr>
          <w:rStyle w:val="Referencakomentara"/>
        </w:rPr>
        <w:commentReference w:id="0"/>
      </w:r>
      <w:r>
        <w:t xml:space="preserve"> članci:</w:t>
      </w:r>
    </w:p>
    <w:p w14:paraId="69A6DA64" w14:textId="030AC80F" w:rsidR="00D258FE" w:rsidRDefault="00D258FE">
      <w:r w:rsidRPr="00D258FE">
        <w:t>Bohman, A.</w:t>
      </w:r>
      <w:r>
        <w:t xml:space="preserve"> i</w:t>
      </w:r>
      <w:r w:rsidRPr="00D258FE">
        <w:t xml:space="preserve"> Hjerm, M. (2016). In the wake of radical right electoral success: a cross-country comparative study of anti-immigration attitudes over time. </w:t>
      </w:r>
      <w:r w:rsidRPr="00D258FE">
        <w:rPr>
          <w:i/>
          <w:iCs/>
        </w:rPr>
        <w:t>Journal of Ethnic and Migration Studies</w:t>
      </w:r>
      <w:r w:rsidRPr="00D258FE">
        <w:t>, </w:t>
      </w:r>
      <w:r w:rsidRPr="00D258FE">
        <w:rPr>
          <w:i/>
          <w:iCs/>
        </w:rPr>
        <w:t>42</w:t>
      </w:r>
      <w:r w:rsidR="0087355A">
        <w:rPr>
          <w:i/>
          <w:iCs/>
        </w:rPr>
        <w:t xml:space="preserve"> </w:t>
      </w:r>
      <w:r w:rsidRPr="00D258FE">
        <w:t xml:space="preserve">(11), 1729–1747. </w:t>
      </w:r>
      <w:hyperlink r:id="rId11" w:history="1">
        <w:r w:rsidRPr="00A9698A">
          <w:rPr>
            <w:rStyle w:val="Hiperveza"/>
          </w:rPr>
          <w:t>https://doi-org.ezproxy.nsk.hr/10.1080/1369183X.2015.1131607</w:t>
        </w:r>
      </w:hyperlink>
    </w:p>
    <w:p w14:paraId="3B878CE5" w14:textId="4FA9971A" w:rsidR="00D258FE" w:rsidRDefault="00D258FE">
      <w:r w:rsidRPr="00D258FE">
        <w:t>Ennser-Jedenastik, L. (2021). The impact of radical right parties on family benefits. </w:t>
      </w:r>
      <w:r w:rsidRPr="00D258FE">
        <w:rPr>
          <w:i/>
          <w:iCs/>
        </w:rPr>
        <w:t>West European Politics</w:t>
      </w:r>
      <w:r w:rsidRPr="00D258FE">
        <w:t>, </w:t>
      </w:r>
      <w:r w:rsidRPr="00D258FE">
        <w:rPr>
          <w:i/>
          <w:iCs/>
        </w:rPr>
        <w:t>45</w:t>
      </w:r>
      <w:r w:rsidR="0087355A">
        <w:rPr>
          <w:i/>
          <w:iCs/>
        </w:rPr>
        <w:t xml:space="preserve"> </w:t>
      </w:r>
      <w:r w:rsidRPr="00D258FE">
        <w:t xml:space="preserve">(1), 154–176. </w:t>
      </w:r>
      <w:hyperlink r:id="rId12" w:history="1">
        <w:r w:rsidRPr="00A9698A">
          <w:rPr>
            <w:rStyle w:val="Hiperveza"/>
          </w:rPr>
          <w:t>https://doi-org.ezproxy.nsk.hr/10.1080/01402382.2021.1936944</w:t>
        </w:r>
      </w:hyperlink>
    </w:p>
    <w:p w14:paraId="6FAC750A" w14:textId="3816AE5E" w:rsidR="00732DFC" w:rsidRDefault="00732DFC">
      <w:r w:rsidRPr="00732DFC">
        <w:t xml:space="preserve">Lewandowsky, M. </w:t>
      </w:r>
      <w:r>
        <w:t>i</w:t>
      </w:r>
      <w:r w:rsidRPr="00732DFC">
        <w:t xml:space="preserve"> Wagner, A. (2022). Fighting for a Lost Cause? Availability of Populist Radical Right Voters for Established Parties. The Case of Germany. </w:t>
      </w:r>
      <w:r w:rsidRPr="00732DFC">
        <w:rPr>
          <w:i/>
          <w:iCs/>
        </w:rPr>
        <w:t>Representation</w:t>
      </w:r>
      <w:r w:rsidRPr="00732DFC">
        <w:t>, </w:t>
      </w:r>
      <w:r w:rsidRPr="00732DFC">
        <w:rPr>
          <w:i/>
          <w:iCs/>
        </w:rPr>
        <w:t>59</w:t>
      </w:r>
      <w:r w:rsidR="0087355A">
        <w:rPr>
          <w:i/>
          <w:iCs/>
        </w:rPr>
        <w:t xml:space="preserve"> </w:t>
      </w:r>
      <w:r w:rsidRPr="00732DFC">
        <w:t xml:space="preserve">(3), 485–512. </w:t>
      </w:r>
      <w:hyperlink r:id="rId13" w:history="1">
        <w:r w:rsidRPr="00A9698A">
          <w:rPr>
            <w:rStyle w:val="Hiperveza"/>
          </w:rPr>
          <w:t>https://doi-org.ezproxy.nsk.hr/10.1080/00344893.2022.2091012</w:t>
        </w:r>
      </w:hyperlink>
    </w:p>
    <w:p w14:paraId="24CF4346" w14:textId="46B834D0" w:rsidR="00732DFC" w:rsidRDefault="00732DFC"/>
    <w:sectPr w:rsidR="0073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30:00Z" w:initials="VR">
    <w:p w14:paraId="47FEC975" w14:textId="650D0327" w:rsidR="001A429C" w:rsidRDefault="001A429C">
      <w:pPr>
        <w:pStyle w:val="Tekstkomentara"/>
      </w:pPr>
      <w:r>
        <w:rPr>
          <w:rStyle w:val="Referencakomentara"/>
        </w:rPr>
        <w:annotationRef/>
      </w:r>
      <w:r>
        <w:t>Dobar odabir autora za ovu temu.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FEC9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152" w16cex:dateUtc="2025-03-12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EC975" w16cid:durableId="2B7C51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D0"/>
    <w:rsid w:val="001A429C"/>
    <w:rsid w:val="00294E73"/>
    <w:rsid w:val="004740D0"/>
    <w:rsid w:val="00732DFC"/>
    <w:rsid w:val="007E2366"/>
    <w:rsid w:val="0087355A"/>
    <w:rsid w:val="00D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49CA"/>
  <w15:chartTrackingRefBased/>
  <w15:docId w15:val="{B3A95A57-F836-4C03-A3DA-82CFFA25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4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4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4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4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4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4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4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4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4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40D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40D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4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4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4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4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4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4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4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4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4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40D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40D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40D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E236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E236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1A42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42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429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42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4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i-org.ezproxy.nsk.hr/10.1080/00344893.2022.2091012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s://doi-org.ezproxy.nsk.hr/10.1080/01402382.2021.193694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-org.ezproxy.nsk.hr/10.1080/07352166.2023.2224020" TargetMode="External"/><Relationship Id="rId11" Type="http://schemas.openxmlformats.org/officeDocument/2006/relationships/hyperlink" Target="https://doi-org.ezproxy.nsk.hr/10.1080/1369183X.2015.1131607" TargetMode="External"/><Relationship Id="rId5" Type="http://schemas.openxmlformats.org/officeDocument/2006/relationships/hyperlink" Target="https://doi-org.ezproxy.nsk.hr/10.1080/13569317.2023.2212252" TargetMode="Externa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hyperlink" Target="https://doi-org.ezproxy.nsk.hr/10.1080/0031322X.1994.9970136" TargetMode="Externa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Pavlović</dc:creator>
  <cp:keywords/>
  <dc:description/>
  <cp:lastModifiedBy>Višeslav Raos</cp:lastModifiedBy>
  <cp:revision>4</cp:revision>
  <dcterms:created xsi:type="dcterms:W3CDTF">2025-03-12T13:11:00Z</dcterms:created>
  <dcterms:modified xsi:type="dcterms:W3CDTF">2025-03-12T17:30:00Z</dcterms:modified>
</cp:coreProperties>
</file>