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181E" w:rsidRPr="00B41AF4" w:rsidRDefault="004E181E" w:rsidP="004E181E">
      <w:pPr>
        <w:rPr>
          <w:rFonts w:asciiTheme="majorHAnsi" w:hAnsiTheme="majorHAnsi" w:cs="Arial"/>
          <w:sz w:val="24"/>
          <w:szCs w:val="24"/>
        </w:rPr>
      </w:pPr>
    </w:p>
    <w:p w:rsidR="00B41AF4" w:rsidRPr="00B41AF4" w:rsidRDefault="004F3C1E" w:rsidP="004E181E">
      <w:pPr>
        <w:rPr>
          <w:rFonts w:asciiTheme="majorHAnsi" w:hAnsiTheme="majorHAnsi" w:cs="Arial"/>
          <w:b/>
          <w:sz w:val="24"/>
          <w:szCs w:val="24"/>
          <w:u w:val="single"/>
        </w:rPr>
      </w:pPr>
      <w:r>
        <w:rPr>
          <w:rFonts w:asciiTheme="majorHAnsi" w:hAnsiTheme="majorHAnsi" w:cs="Arial"/>
          <w:b/>
          <w:sz w:val="24"/>
          <w:szCs w:val="24"/>
          <w:u w:val="single"/>
        </w:rPr>
        <w:t xml:space="preserve">WORKSHOP AGENDA, WEDNESDAY </w:t>
      </w:r>
      <w:proofErr w:type="spellStart"/>
      <w:r>
        <w:rPr>
          <w:rFonts w:asciiTheme="majorHAnsi" w:hAnsiTheme="majorHAnsi" w:cs="Arial"/>
          <w:b/>
          <w:sz w:val="24"/>
          <w:szCs w:val="24"/>
          <w:u w:val="single"/>
        </w:rPr>
        <w:t>18</w:t>
      </w:r>
      <w:r w:rsidRPr="004F3C1E">
        <w:rPr>
          <w:rFonts w:asciiTheme="majorHAnsi" w:hAnsiTheme="majorHAnsi" w:cs="Arial"/>
          <w:b/>
          <w:sz w:val="24"/>
          <w:szCs w:val="24"/>
          <w:u w:val="single"/>
          <w:vertAlign w:val="superscript"/>
        </w:rPr>
        <w:t>TH</w:t>
      </w:r>
      <w:proofErr w:type="spellEnd"/>
      <w:r>
        <w:rPr>
          <w:rFonts w:asciiTheme="majorHAnsi" w:hAnsiTheme="majorHAnsi" w:cs="Arial"/>
          <w:b/>
          <w:sz w:val="24"/>
          <w:szCs w:val="24"/>
          <w:u w:val="single"/>
        </w:rPr>
        <w:t xml:space="preserve"> 2017 AT 1:45 PM</w:t>
      </w:r>
    </w:p>
    <w:p w:rsidR="00B41AF4" w:rsidRPr="00B41AF4" w:rsidRDefault="00B41AF4" w:rsidP="004E181E">
      <w:pPr>
        <w:rPr>
          <w:rFonts w:asciiTheme="majorHAnsi" w:hAnsiTheme="majorHAnsi" w:cs="Arial"/>
          <w:sz w:val="24"/>
          <w:szCs w:val="24"/>
        </w:rPr>
      </w:pPr>
    </w:p>
    <w:tbl>
      <w:tblPr>
        <w:tblW w:w="101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7770"/>
      </w:tblGrid>
      <w:tr w:rsidR="006C423D" w:rsidRPr="00B41AF4" w:rsidTr="006C423D">
        <w:trPr>
          <w:trHeight w:hRule="exact" w:val="567"/>
          <w:jc w:val="center"/>
        </w:trPr>
        <w:tc>
          <w:tcPr>
            <w:tcW w:w="10175" w:type="dxa"/>
            <w:gridSpan w:val="2"/>
            <w:shd w:val="clear" w:color="auto" w:fill="CCCCCC"/>
            <w:vAlign w:val="center"/>
          </w:tcPr>
          <w:p w:rsidR="006C423D" w:rsidRPr="00B41AF4" w:rsidRDefault="004F3C1E" w:rsidP="00056F1E">
            <w:pPr>
              <w:jc w:val="center"/>
              <w:rPr>
                <w:rFonts w:asciiTheme="majorHAnsi" w:hAnsiTheme="majorHAnsi" w:cs="Arial"/>
                <w:sz w:val="24"/>
                <w:szCs w:val="24"/>
              </w:rPr>
            </w:pPr>
            <w:proofErr w:type="spellStart"/>
            <w:r>
              <w:rPr>
                <w:rFonts w:asciiTheme="majorHAnsi" w:hAnsiTheme="majorHAnsi" w:cs="Arial"/>
                <w:b/>
                <w:sz w:val="24"/>
                <w:szCs w:val="24"/>
              </w:rPr>
              <w:t>CEEPUS</w:t>
            </w:r>
            <w:proofErr w:type="spellEnd"/>
            <w:r>
              <w:rPr>
                <w:rFonts w:asciiTheme="majorHAnsi" w:hAnsiTheme="majorHAnsi" w:cs="Arial"/>
                <w:b/>
                <w:sz w:val="24"/>
                <w:szCs w:val="24"/>
              </w:rPr>
              <w:t xml:space="preserve"> AND ERASMUS + WORKSHOP, ROOM D</w:t>
            </w:r>
          </w:p>
        </w:tc>
      </w:tr>
      <w:tr w:rsidR="006C423D" w:rsidRPr="00B41AF4" w:rsidTr="004F3C1E">
        <w:trPr>
          <w:trHeight w:val="567"/>
          <w:jc w:val="center"/>
        </w:trPr>
        <w:tc>
          <w:tcPr>
            <w:tcW w:w="2405" w:type="dxa"/>
            <w:shd w:val="clear" w:color="auto" w:fill="CCCCCC"/>
            <w:vAlign w:val="center"/>
          </w:tcPr>
          <w:p w:rsidR="006C423D" w:rsidRPr="00B41AF4" w:rsidRDefault="006C423D" w:rsidP="003A7A85">
            <w:pPr>
              <w:rPr>
                <w:rFonts w:asciiTheme="majorHAnsi" w:hAnsiTheme="majorHAnsi" w:cs="Arial"/>
                <w:b/>
                <w:sz w:val="24"/>
                <w:szCs w:val="24"/>
              </w:rPr>
            </w:pPr>
          </w:p>
          <w:p w:rsidR="006C423D" w:rsidRPr="00B41AF4" w:rsidRDefault="004F3C1E" w:rsidP="003A7A85">
            <w:pPr>
              <w:rPr>
                <w:rFonts w:asciiTheme="majorHAnsi" w:hAnsiTheme="majorHAnsi" w:cs="Arial"/>
                <w:b/>
                <w:sz w:val="24"/>
                <w:szCs w:val="24"/>
              </w:rPr>
            </w:pPr>
            <w:r>
              <w:rPr>
                <w:rFonts w:asciiTheme="majorHAnsi" w:hAnsiTheme="majorHAnsi" w:cs="Arial"/>
                <w:b/>
                <w:sz w:val="24"/>
                <w:szCs w:val="24"/>
              </w:rPr>
              <w:t>1:45 pm – 1:</w:t>
            </w:r>
            <w:r w:rsidR="00F30600" w:rsidRPr="00B41AF4">
              <w:rPr>
                <w:rFonts w:asciiTheme="majorHAnsi" w:hAnsiTheme="majorHAnsi" w:cs="Arial"/>
                <w:b/>
                <w:sz w:val="24"/>
                <w:szCs w:val="24"/>
              </w:rPr>
              <w:t>50</w:t>
            </w:r>
            <w:r>
              <w:rPr>
                <w:rFonts w:asciiTheme="majorHAnsi" w:hAnsiTheme="majorHAnsi" w:cs="Arial"/>
                <w:b/>
                <w:sz w:val="24"/>
                <w:szCs w:val="24"/>
              </w:rPr>
              <w:t xml:space="preserve"> pm</w:t>
            </w:r>
          </w:p>
          <w:p w:rsidR="006C423D" w:rsidRPr="00B41AF4" w:rsidRDefault="006C423D" w:rsidP="003A7A85">
            <w:pPr>
              <w:rPr>
                <w:rFonts w:asciiTheme="majorHAnsi" w:hAnsiTheme="majorHAnsi" w:cs="Arial"/>
                <w:b/>
                <w:sz w:val="24"/>
                <w:szCs w:val="24"/>
              </w:rPr>
            </w:pPr>
          </w:p>
        </w:tc>
        <w:tc>
          <w:tcPr>
            <w:tcW w:w="7770" w:type="dxa"/>
            <w:vAlign w:val="center"/>
          </w:tcPr>
          <w:p w:rsidR="006C423D" w:rsidRPr="00B41AF4" w:rsidRDefault="004F3C1E" w:rsidP="003A7A85">
            <w:pPr>
              <w:jc w:val="both"/>
              <w:rPr>
                <w:rFonts w:asciiTheme="majorHAnsi" w:hAnsiTheme="majorHAnsi" w:cs="Arial"/>
                <w:b/>
                <w:sz w:val="24"/>
                <w:szCs w:val="24"/>
              </w:rPr>
            </w:pPr>
            <w:r>
              <w:rPr>
                <w:rFonts w:asciiTheme="majorHAnsi" w:hAnsiTheme="majorHAnsi" w:cs="Arial"/>
                <w:b/>
                <w:sz w:val="24"/>
                <w:szCs w:val="24"/>
              </w:rPr>
              <w:t>Introduction</w:t>
            </w:r>
          </w:p>
          <w:p w:rsidR="00F30600" w:rsidRPr="00B41AF4" w:rsidRDefault="00F30600" w:rsidP="003A7A85">
            <w:pPr>
              <w:jc w:val="both"/>
              <w:rPr>
                <w:rFonts w:asciiTheme="majorHAnsi" w:hAnsiTheme="majorHAnsi" w:cs="Arial"/>
                <w:sz w:val="24"/>
                <w:szCs w:val="24"/>
              </w:rPr>
            </w:pPr>
            <w:r w:rsidRPr="00B41AF4">
              <w:rPr>
                <w:rFonts w:asciiTheme="majorHAnsi" w:hAnsiTheme="majorHAnsi" w:cs="Arial"/>
                <w:sz w:val="24"/>
                <w:szCs w:val="24"/>
              </w:rPr>
              <w:t xml:space="preserve">Đana Luša, </w:t>
            </w:r>
            <w:r w:rsidR="004F3C1E">
              <w:rPr>
                <w:rFonts w:asciiTheme="majorHAnsi" w:hAnsiTheme="majorHAnsi" w:cs="Arial"/>
                <w:sz w:val="24"/>
                <w:szCs w:val="24"/>
              </w:rPr>
              <w:t>Ph.D., Vice-dean for science and international cooperation</w:t>
            </w:r>
            <w:r w:rsidR="00EB1198">
              <w:rPr>
                <w:rFonts w:asciiTheme="majorHAnsi" w:hAnsiTheme="majorHAnsi" w:cs="Arial"/>
                <w:sz w:val="24"/>
                <w:szCs w:val="24"/>
              </w:rPr>
              <w:t>, Faculty of Political Science</w:t>
            </w:r>
          </w:p>
        </w:tc>
      </w:tr>
      <w:tr w:rsidR="006C423D" w:rsidRPr="00B41AF4" w:rsidTr="004F3C1E">
        <w:trPr>
          <w:trHeight w:val="567"/>
          <w:jc w:val="center"/>
        </w:trPr>
        <w:tc>
          <w:tcPr>
            <w:tcW w:w="2405" w:type="dxa"/>
            <w:shd w:val="clear" w:color="auto" w:fill="CCCCCC"/>
            <w:vAlign w:val="center"/>
          </w:tcPr>
          <w:p w:rsidR="006C423D" w:rsidRPr="00B41AF4" w:rsidRDefault="004F3C1E" w:rsidP="003A7A85">
            <w:pPr>
              <w:rPr>
                <w:rFonts w:asciiTheme="majorHAnsi" w:hAnsiTheme="majorHAnsi" w:cs="Arial"/>
                <w:b/>
                <w:sz w:val="24"/>
                <w:szCs w:val="24"/>
              </w:rPr>
            </w:pPr>
            <w:r>
              <w:rPr>
                <w:rFonts w:asciiTheme="majorHAnsi" w:hAnsiTheme="majorHAnsi" w:cs="Arial"/>
                <w:b/>
                <w:sz w:val="24"/>
                <w:szCs w:val="24"/>
              </w:rPr>
              <w:t>1</w:t>
            </w:r>
            <w:r w:rsidR="00F30600" w:rsidRPr="00B41AF4">
              <w:rPr>
                <w:rFonts w:asciiTheme="majorHAnsi" w:hAnsiTheme="majorHAnsi" w:cs="Arial"/>
                <w:b/>
                <w:sz w:val="24"/>
                <w:szCs w:val="24"/>
              </w:rPr>
              <w:t>:50</w:t>
            </w:r>
            <w:r>
              <w:rPr>
                <w:rFonts w:asciiTheme="majorHAnsi" w:hAnsiTheme="majorHAnsi" w:cs="Arial"/>
                <w:b/>
                <w:sz w:val="24"/>
                <w:szCs w:val="24"/>
              </w:rPr>
              <w:t xml:space="preserve"> pm – 2:10 pm</w:t>
            </w:r>
          </w:p>
        </w:tc>
        <w:tc>
          <w:tcPr>
            <w:tcW w:w="7770" w:type="dxa"/>
            <w:vAlign w:val="center"/>
          </w:tcPr>
          <w:p w:rsidR="00B41AF4" w:rsidRDefault="004F3C1E" w:rsidP="004F3C1E">
            <w:pPr>
              <w:rPr>
                <w:rFonts w:asciiTheme="majorHAnsi" w:hAnsiTheme="majorHAnsi" w:cs="Arial"/>
                <w:b/>
                <w:sz w:val="24"/>
                <w:szCs w:val="24"/>
              </w:rPr>
            </w:pPr>
            <w:r>
              <w:rPr>
                <w:rFonts w:asciiTheme="majorHAnsi" w:hAnsiTheme="majorHAnsi" w:cs="Arial"/>
                <w:b/>
                <w:sz w:val="24"/>
                <w:szCs w:val="24"/>
              </w:rPr>
              <w:t xml:space="preserve">Student mobility – </w:t>
            </w:r>
            <w:proofErr w:type="spellStart"/>
            <w:r>
              <w:rPr>
                <w:rFonts w:asciiTheme="majorHAnsi" w:hAnsiTheme="majorHAnsi" w:cs="Arial"/>
                <w:b/>
                <w:sz w:val="24"/>
                <w:szCs w:val="24"/>
              </w:rPr>
              <w:t>CEEPUS</w:t>
            </w:r>
            <w:proofErr w:type="spellEnd"/>
            <w:r>
              <w:rPr>
                <w:rFonts w:asciiTheme="majorHAnsi" w:hAnsiTheme="majorHAnsi" w:cs="Arial"/>
                <w:b/>
                <w:sz w:val="24"/>
                <w:szCs w:val="24"/>
              </w:rPr>
              <w:t xml:space="preserve"> ( Central European Exchange </w:t>
            </w:r>
            <w:proofErr w:type="spellStart"/>
            <w:r>
              <w:rPr>
                <w:rFonts w:asciiTheme="majorHAnsi" w:hAnsiTheme="majorHAnsi" w:cs="Arial"/>
                <w:b/>
                <w:sz w:val="24"/>
                <w:szCs w:val="24"/>
              </w:rPr>
              <w:t>Programme</w:t>
            </w:r>
            <w:proofErr w:type="spellEnd"/>
            <w:r>
              <w:rPr>
                <w:rFonts w:asciiTheme="majorHAnsi" w:hAnsiTheme="majorHAnsi" w:cs="Arial"/>
                <w:b/>
                <w:sz w:val="24"/>
                <w:szCs w:val="24"/>
              </w:rPr>
              <w:t xml:space="preserve"> for University Studies) </w:t>
            </w:r>
            <w:r>
              <w:rPr>
                <w:rFonts w:ascii="Verdana" w:hAnsi="Verdana"/>
                <w:color w:val="333333"/>
                <w:sz w:val="15"/>
                <w:szCs w:val="15"/>
              </w:rPr>
              <w:br/>
            </w:r>
            <w:r>
              <w:rPr>
                <w:rFonts w:ascii="Verdana" w:hAnsi="Verdana"/>
                <w:color w:val="333333"/>
                <w:sz w:val="15"/>
                <w:szCs w:val="15"/>
                <w:shd w:val="clear" w:color="auto" w:fill="FFFFFF"/>
              </w:rPr>
              <w:t> </w:t>
            </w:r>
          </w:p>
          <w:p w:rsidR="004F3C1E" w:rsidRPr="004F3C1E" w:rsidRDefault="004F3C1E" w:rsidP="004F3C1E">
            <w:pPr>
              <w:rPr>
                <w:rFonts w:asciiTheme="majorHAnsi" w:hAnsiTheme="majorHAnsi" w:cs="Arial"/>
                <w:sz w:val="24"/>
                <w:szCs w:val="24"/>
              </w:rPr>
            </w:pPr>
            <w:r w:rsidRPr="004F3C1E">
              <w:rPr>
                <w:rFonts w:asciiTheme="majorHAnsi" w:hAnsiTheme="majorHAnsi" w:cs="Arial"/>
                <w:sz w:val="24"/>
                <w:szCs w:val="24"/>
              </w:rPr>
              <w:t xml:space="preserve">Mrs. Tanja </w:t>
            </w:r>
            <w:proofErr w:type="spellStart"/>
            <w:r w:rsidRPr="004F3C1E">
              <w:rPr>
                <w:rFonts w:asciiTheme="majorHAnsi" w:hAnsiTheme="majorHAnsi" w:cs="Arial"/>
                <w:sz w:val="24"/>
                <w:szCs w:val="24"/>
              </w:rPr>
              <w:t>Veljak</w:t>
            </w:r>
            <w:proofErr w:type="spellEnd"/>
            <w:r w:rsidRPr="004F3C1E">
              <w:rPr>
                <w:rFonts w:asciiTheme="majorHAnsi" w:hAnsiTheme="majorHAnsi" w:cs="Arial"/>
                <w:sz w:val="24"/>
                <w:szCs w:val="24"/>
              </w:rPr>
              <w:t xml:space="preserve">, Senior Advisor, </w:t>
            </w:r>
            <w:r w:rsidR="003927C2">
              <w:rPr>
                <w:rFonts w:asciiTheme="majorHAnsi" w:hAnsiTheme="majorHAnsi" w:cs="Arial"/>
                <w:sz w:val="24"/>
                <w:szCs w:val="24"/>
              </w:rPr>
              <w:t xml:space="preserve">Agency for Mobility and EU </w:t>
            </w:r>
            <w:proofErr w:type="spellStart"/>
            <w:r w:rsidR="003927C2">
              <w:rPr>
                <w:rFonts w:asciiTheme="majorHAnsi" w:hAnsiTheme="majorHAnsi" w:cs="Arial"/>
                <w:sz w:val="24"/>
                <w:szCs w:val="24"/>
              </w:rPr>
              <w:t>Programes</w:t>
            </w:r>
            <w:proofErr w:type="spellEnd"/>
          </w:p>
        </w:tc>
      </w:tr>
      <w:tr w:rsidR="006C423D" w:rsidRPr="00B41AF4" w:rsidTr="004F3C1E">
        <w:trPr>
          <w:trHeight w:val="567"/>
          <w:jc w:val="center"/>
        </w:trPr>
        <w:tc>
          <w:tcPr>
            <w:tcW w:w="2405" w:type="dxa"/>
            <w:shd w:val="clear" w:color="auto" w:fill="CCCCCC"/>
            <w:vAlign w:val="center"/>
          </w:tcPr>
          <w:p w:rsidR="006C423D" w:rsidRPr="00B41AF4" w:rsidRDefault="00B41AF4" w:rsidP="003A7A85">
            <w:pPr>
              <w:rPr>
                <w:rFonts w:asciiTheme="majorHAnsi" w:hAnsiTheme="majorHAnsi" w:cs="Arial"/>
                <w:b/>
                <w:sz w:val="24"/>
                <w:szCs w:val="24"/>
              </w:rPr>
            </w:pPr>
            <w:r w:rsidRPr="00B41AF4">
              <w:rPr>
                <w:rFonts w:asciiTheme="majorHAnsi" w:hAnsiTheme="majorHAnsi" w:cs="Arial"/>
                <w:b/>
                <w:sz w:val="24"/>
                <w:szCs w:val="24"/>
              </w:rPr>
              <w:t>14:10 -14:40</w:t>
            </w:r>
          </w:p>
        </w:tc>
        <w:tc>
          <w:tcPr>
            <w:tcW w:w="7770" w:type="dxa"/>
            <w:vAlign w:val="center"/>
          </w:tcPr>
          <w:p w:rsidR="003927C2" w:rsidRDefault="003927C2" w:rsidP="003A7A85">
            <w:pPr>
              <w:jc w:val="both"/>
              <w:rPr>
                <w:rFonts w:asciiTheme="majorHAnsi" w:hAnsiTheme="majorHAnsi" w:cs="Arial"/>
                <w:b/>
                <w:sz w:val="24"/>
                <w:szCs w:val="24"/>
              </w:rPr>
            </w:pPr>
            <w:r>
              <w:rPr>
                <w:rFonts w:asciiTheme="majorHAnsi" w:hAnsiTheme="majorHAnsi" w:cs="Arial"/>
                <w:b/>
                <w:sz w:val="24"/>
                <w:szCs w:val="24"/>
              </w:rPr>
              <w:t xml:space="preserve">Student mobility – ERASMUS + </w:t>
            </w:r>
            <w:proofErr w:type="spellStart"/>
            <w:r w:rsidR="00EB1198">
              <w:rPr>
                <w:rFonts w:asciiTheme="majorHAnsi" w:hAnsiTheme="majorHAnsi" w:cs="Arial"/>
                <w:b/>
                <w:sz w:val="24"/>
                <w:szCs w:val="24"/>
              </w:rPr>
              <w:t>Programme</w:t>
            </w:r>
            <w:proofErr w:type="spellEnd"/>
            <w:r w:rsidR="00EB1198">
              <w:rPr>
                <w:rFonts w:asciiTheme="majorHAnsi" w:hAnsiTheme="majorHAnsi" w:cs="Arial"/>
                <w:b/>
                <w:sz w:val="24"/>
                <w:szCs w:val="24"/>
              </w:rPr>
              <w:t xml:space="preserve"> (student exchange</w:t>
            </w:r>
            <w:bookmarkStart w:id="0" w:name="_GoBack"/>
            <w:bookmarkEnd w:id="0"/>
            <w:r w:rsidR="00EB1198">
              <w:rPr>
                <w:rFonts w:asciiTheme="majorHAnsi" w:hAnsiTheme="majorHAnsi" w:cs="Arial"/>
                <w:b/>
                <w:sz w:val="24"/>
                <w:szCs w:val="24"/>
              </w:rPr>
              <w:t xml:space="preserve"> and m</w:t>
            </w:r>
            <w:r>
              <w:rPr>
                <w:rFonts w:asciiTheme="majorHAnsi" w:hAnsiTheme="majorHAnsi" w:cs="Arial"/>
                <w:b/>
                <w:sz w:val="24"/>
                <w:szCs w:val="24"/>
              </w:rPr>
              <w:t>obility for tra</w:t>
            </w:r>
            <w:r w:rsidR="00EB1198">
              <w:rPr>
                <w:rFonts w:asciiTheme="majorHAnsi" w:hAnsiTheme="majorHAnsi" w:cs="Arial"/>
                <w:b/>
                <w:sz w:val="24"/>
                <w:szCs w:val="24"/>
              </w:rPr>
              <w:t>ineeship)</w:t>
            </w:r>
          </w:p>
          <w:p w:rsidR="006C423D" w:rsidRPr="00B41AF4" w:rsidRDefault="00EB1198" w:rsidP="003A7A85">
            <w:pPr>
              <w:jc w:val="both"/>
              <w:rPr>
                <w:rFonts w:asciiTheme="majorHAnsi" w:hAnsiTheme="majorHAnsi" w:cs="Arial"/>
                <w:sz w:val="24"/>
                <w:szCs w:val="24"/>
              </w:rPr>
            </w:pPr>
            <w:r>
              <w:rPr>
                <w:rFonts w:asciiTheme="majorHAnsi" w:hAnsiTheme="majorHAnsi" w:cs="Arial"/>
                <w:sz w:val="24"/>
                <w:szCs w:val="24"/>
              </w:rPr>
              <w:t xml:space="preserve">Toni Kliškić and </w:t>
            </w:r>
            <w:proofErr w:type="spellStart"/>
            <w:r w:rsidR="00B41AF4" w:rsidRPr="00B41AF4">
              <w:rPr>
                <w:rFonts w:asciiTheme="majorHAnsi" w:hAnsiTheme="majorHAnsi" w:cs="Arial"/>
                <w:sz w:val="24"/>
                <w:szCs w:val="24"/>
              </w:rPr>
              <w:t>Antonela</w:t>
            </w:r>
            <w:proofErr w:type="spellEnd"/>
            <w:r w:rsidR="00B41AF4" w:rsidRPr="00B41AF4">
              <w:rPr>
                <w:rFonts w:asciiTheme="majorHAnsi" w:hAnsiTheme="majorHAnsi" w:cs="Arial"/>
                <w:sz w:val="24"/>
                <w:szCs w:val="24"/>
              </w:rPr>
              <w:t xml:space="preserve"> </w:t>
            </w:r>
            <w:proofErr w:type="spellStart"/>
            <w:r w:rsidR="00B41AF4" w:rsidRPr="00B41AF4">
              <w:rPr>
                <w:rFonts w:asciiTheme="majorHAnsi" w:hAnsiTheme="majorHAnsi" w:cs="Arial"/>
                <w:sz w:val="24"/>
                <w:szCs w:val="24"/>
              </w:rPr>
              <w:t>Čečura</w:t>
            </w:r>
            <w:proofErr w:type="spellEnd"/>
            <w:r w:rsidR="00B41AF4" w:rsidRPr="00B41AF4">
              <w:rPr>
                <w:rFonts w:asciiTheme="majorHAnsi" w:hAnsiTheme="majorHAnsi" w:cs="Arial"/>
                <w:sz w:val="24"/>
                <w:szCs w:val="24"/>
              </w:rPr>
              <w:t xml:space="preserve">, </w:t>
            </w:r>
            <w:r>
              <w:rPr>
                <w:rFonts w:asciiTheme="majorHAnsi" w:hAnsiTheme="majorHAnsi" w:cs="Arial"/>
                <w:sz w:val="24"/>
                <w:szCs w:val="24"/>
              </w:rPr>
              <w:t>Associate experts, Office for International Cooperation, Faculty of Political Science</w:t>
            </w:r>
          </w:p>
          <w:p w:rsidR="006C423D" w:rsidRPr="00B41AF4" w:rsidRDefault="006C423D" w:rsidP="003A7A85">
            <w:pPr>
              <w:jc w:val="both"/>
              <w:rPr>
                <w:rFonts w:asciiTheme="majorHAnsi" w:hAnsiTheme="majorHAnsi" w:cs="Arial"/>
                <w:sz w:val="24"/>
                <w:szCs w:val="24"/>
              </w:rPr>
            </w:pPr>
          </w:p>
        </w:tc>
      </w:tr>
      <w:tr w:rsidR="006C423D" w:rsidRPr="00B41AF4" w:rsidTr="004F3C1E">
        <w:trPr>
          <w:trHeight w:val="569"/>
          <w:jc w:val="center"/>
        </w:trPr>
        <w:tc>
          <w:tcPr>
            <w:tcW w:w="2405" w:type="dxa"/>
            <w:shd w:val="clear" w:color="auto" w:fill="CCCCCC"/>
            <w:vAlign w:val="center"/>
          </w:tcPr>
          <w:p w:rsidR="006C423D" w:rsidRPr="00B41AF4" w:rsidRDefault="00B41AF4" w:rsidP="003A7A85">
            <w:pPr>
              <w:rPr>
                <w:rFonts w:asciiTheme="majorHAnsi" w:hAnsiTheme="majorHAnsi" w:cs="Arial"/>
                <w:b/>
                <w:sz w:val="24"/>
                <w:szCs w:val="24"/>
              </w:rPr>
            </w:pPr>
            <w:r w:rsidRPr="00B41AF4">
              <w:rPr>
                <w:rFonts w:asciiTheme="majorHAnsi" w:hAnsiTheme="majorHAnsi" w:cs="Arial"/>
                <w:b/>
                <w:sz w:val="24"/>
                <w:szCs w:val="24"/>
              </w:rPr>
              <w:t>14:40 – 15:00</w:t>
            </w:r>
          </w:p>
        </w:tc>
        <w:tc>
          <w:tcPr>
            <w:tcW w:w="7770" w:type="dxa"/>
            <w:vAlign w:val="center"/>
          </w:tcPr>
          <w:p w:rsidR="006C423D" w:rsidRPr="00EB1198" w:rsidRDefault="00EB1198" w:rsidP="00EB1198">
            <w:pPr>
              <w:jc w:val="both"/>
              <w:rPr>
                <w:rFonts w:asciiTheme="majorHAnsi" w:hAnsiTheme="majorHAnsi" w:cs="Arial"/>
                <w:b/>
                <w:sz w:val="24"/>
                <w:szCs w:val="24"/>
              </w:rPr>
            </w:pPr>
            <w:r w:rsidRPr="00EB1198">
              <w:rPr>
                <w:rFonts w:asciiTheme="majorHAnsi" w:hAnsiTheme="majorHAnsi" w:cs="Arial"/>
                <w:b/>
                <w:sz w:val="24"/>
                <w:szCs w:val="24"/>
              </w:rPr>
              <w:t>Sharing experiences from different exchange programs</w:t>
            </w:r>
          </w:p>
        </w:tc>
      </w:tr>
      <w:tr w:rsidR="006C423D" w:rsidRPr="00B41AF4" w:rsidTr="004F3C1E">
        <w:trPr>
          <w:trHeight w:val="569"/>
          <w:jc w:val="center"/>
        </w:trPr>
        <w:tc>
          <w:tcPr>
            <w:tcW w:w="2405" w:type="dxa"/>
            <w:shd w:val="clear" w:color="auto" w:fill="CCCCCC"/>
            <w:vAlign w:val="center"/>
          </w:tcPr>
          <w:p w:rsidR="006C423D" w:rsidRPr="00B41AF4" w:rsidRDefault="00B41AF4" w:rsidP="003A7A85">
            <w:pPr>
              <w:rPr>
                <w:rFonts w:asciiTheme="majorHAnsi" w:hAnsiTheme="majorHAnsi" w:cs="Arial"/>
                <w:b/>
                <w:sz w:val="24"/>
                <w:szCs w:val="24"/>
              </w:rPr>
            </w:pPr>
            <w:r w:rsidRPr="00B41AF4">
              <w:rPr>
                <w:rFonts w:asciiTheme="majorHAnsi" w:hAnsiTheme="majorHAnsi" w:cs="Arial"/>
                <w:b/>
                <w:sz w:val="24"/>
                <w:szCs w:val="24"/>
              </w:rPr>
              <w:t>15:00 – 15:25</w:t>
            </w:r>
          </w:p>
        </w:tc>
        <w:tc>
          <w:tcPr>
            <w:tcW w:w="7770" w:type="dxa"/>
            <w:vAlign w:val="center"/>
          </w:tcPr>
          <w:p w:rsidR="006C423D" w:rsidRPr="00B41AF4" w:rsidRDefault="00EB1198" w:rsidP="003A7A85">
            <w:pPr>
              <w:jc w:val="both"/>
              <w:rPr>
                <w:rFonts w:asciiTheme="majorHAnsi" w:hAnsiTheme="majorHAnsi" w:cs="Arial"/>
                <w:sz w:val="24"/>
                <w:szCs w:val="24"/>
              </w:rPr>
            </w:pPr>
            <w:r>
              <w:rPr>
                <w:rFonts w:asciiTheme="majorHAnsi" w:hAnsiTheme="majorHAnsi" w:cs="Arial"/>
                <w:sz w:val="24"/>
                <w:szCs w:val="24"/>
              </w:rPr>
              <w:t>Q&amp;A</w:t>
            </w:r>
          </w:p>
        </w:tc>
      </w:tr>
    </w:tbl>
    <w:p w:rsidR="006C423D" w:rsidRPr="00B41AF4" w:rsidRDefault="006C423D" w:rsidP="006C423D">
      <w:pPr>
        <w:rPr>
          <w:rFonts w:asciiTheme="majorHAnsi" w:hAnsiTheme="majorHAnsi"/>
          <w:sz w:val="20"/>
          <w:szCs w:val="20"/>
        </w:rPr>
      </w:pPr>
    </w:p>
    <w:p w:rsidR="004E181E" w:rsidRPr="00B41AF4" w:rsidRDefault="004E181E" w:rsidP="004E181E">
      <w:pPr>
        <w:rPr>
          <w:rFonts w:asciiTheme="majorHAnsi" w:hAnsiTheme="majorHAnsi" w:cs="Arial"/>
          <w:sz w:val="24"/>
          <w:szCs w:val="24"/>
        </w:rPr>
      </w:pPr>
    </w:p>
    <w:p w:rsidR="007647E4" w:rsidRPr="00056F1E" w:rsidRDefault="007647E4" w:rsidP="004E181E"/>
    <w:sectPr w:rsidR="007647E4" w:rsidRPr="00056F1E" w:rsidSect="005A4543">
      <w:headerReference w:type="default" r:id="rId8"/>
      <w:footerReference w:type="default" r:id="rId9"/>
      <w:pgSz w:w="11906" w:h="16838"/>
      <w:pgMar w:top="2438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0611" w:rsidRDefault="00FC0611" w:rsidP="002402AF">
      <w:pPr>
        <w:spacing w:line="240" w:lineRule="auto"/>
      </w:pPr>
      <w:r>
        <w:separator/>
      </w:r>
    </w:p>
  </w:endnote>
  <w:endnote w:type="continuationSeparator" w:id="0">
    <w:p w:rsidR="00FC0611" w:rsidRDefault="00FC0611" w:rsidP="002402A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02AF" w:rsidRDefault="002402AF">
    <w:pPr>
      <w:pStyle w:val="Footer"/>
    </w:pPr>
    <w:r>
      <w:rPr>
        <w:noProof/>
        <w:lang w:eastAsia="hr-HR"/>
      </w:rPr>
      <w:drawing>
        <wp:anchor distT="0" distB="0" distL="114300" distR="114300" simplePos="0" relativeHeight="251659264" behindDoc="1" locked="0" layoutInCell="1" allowOverlap="1" wp14:anchorId="6CB8F10A" wp14:editId="0E03FB9B">
          <wp:simplePos x="0" y="0"/>
          <wp:positionH relativeFrom="page">
            <wp:posOffset>19050</wp:posOffset>
          </wp:positionH>
          <wp:positionV relativeFrom="page">
            <wp:posOffset>9225280</wp:posOffset>
          </wp:positionV>
          <wp:extent cx="7607300" cy="1439545"/>
          <wp:effectExtent l="0" t="0" r="0" b="8255"/>
          <wp:wrapNone/>
          <wp:docPr id="2" name="Picture 2" descr="osnovni-list-foo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osnovni-list-foo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7300" cy="1439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402AF" w:rsidRDefault="002402A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0611" w:rsidRDefault="00FC0611" w:rsidP="002402AF">
      <w:pPr>
        <w:spacing w:line="240" w:lineRule="auto"/>
      </w:pPr>
      <w:r>
        <w:separator/>
      </w:r>
    </w:p>
  </w:footnote>
  <w:footnote w:type="continuationSeparator" w:id="0">
    <w:p w:rsidR="00FC0611" w:rsidRDefault="00FC0611" w:rsidP="002402A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02AF" w:rsidRDefault="002402AF">
    <w:pPr>
      <w:pStyle w:val="Header"/>
    </w:pPr>
    <w:r>
      <w:rPr>
        <w:noProof/>
        <w:lang w:eastAsia="hr-HR"/>
      </w:rPr>
      <w:drawing>
        <wp:anchor distT="0" distB="0" distL="114300" distR="114300" simplePos="0" relativeHeight="251658240" behindDoc="1" locked="0" layoutInCell="1" allowOverlap="1" wp14:anchorId="527E8AAF" wp14:editId="5B9B37CF">
          <wp:simplePos x="0" y="0"/>
          <wp:positionH relativeFrom="page">
            <wp:posOffset>-57150</wp:posOffset>
          </wp:positionH>
          <wp:positionV relativeFrom="page">
            <wp:posOffset>-190500</wp:posOffset>
          </wp:positionV>
          <wp:extent cx="7587615" cy="2159635"/>
          <wp:effectExtent l="0" t="0" r="0" b="0"/>
          <wp:wrapNone/>
          <wp:docPr id="1" name="Picture 1" descr="osnovni-list-h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snovni-list-head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7615" cy="2159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402AF" w:rsidRDefault="002402A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2754F"/>
    <w:multiLevelType w:val="hybridMultilevel"/>
    <w:tmpl w:val="BE14A74E"/>
    <w:lvl w:ilvl="0" w:tplc="194CC4AE">
      <w:numFmt w:val="bullet"/>
      <w:lvlText w:val="-"/>
      <w:lvlJc w:val="left"/>
      <w:pPr>
        <w:ind w:left="1353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3063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78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50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223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94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66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383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103" w:hanging="360"/>
      </w:pPr>
      <w:rPr>
        <w:rFonts w:ascii="Wingdings" w:hAnsi="Wingdings" w:hint="default"/>
      </w:rPr>
    </w:lvl>
  </w:abstractNum>
  <w:abstractNum w:abstractNumId="1" w15:restartNumberingAfterBreak="0">
    <w:nsid w:val="19AB6939"/>
    <w:multiLevelType w:val="hybridMultilevel"/>
    <w:tmpl w:val="29F26E6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571750"/>
    <w:multiLevelType w:val="hybridMultilevel"/>
    <w:tmpl w:val="75582D6E"/>
    <w:lvl w:ilvl="0" w:tplc="53FC8352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  <w:sz w:val="22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A37092"/>
    <w:multiLevelType w:val="hybridMultilevel"/>
    <w:tmpl w:val="D4206D7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EB431F"/>
    <w:multiLevelType w:val="hybridMultilevel"/>
    <w:tmpl w:val="E43A2756"/>
    <w:lvl w:ilvl="0" w:tplc="3C3C455A">
      <w:start w:val="4"/>
      <w:numFmt w:val="bullet"/>
      <w:lvlText w:val="-"/>
      <w:lvlJc w:val="left"/>
      <w:pPr>
        <w:ind w:left="135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5" w15:restartNumberingAfterBreak="0">
    <w:nsid w:val="76A57ABC"/>
    <w:multiLevelType w:val="hybridMultilevel"/>
    <w:tmpl w:val="6D42EE8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2AF"/>
    <w:rsid w:val="00056F1E"/>
    <w:rsid w:val="001C01B1"/>
    <w:rsid w:val="001D5F83"/>
    <w:rsid w:val="002402AF"/>
    <w:rsid w:val="00261E92"/>
    <w:rsid w:val="0026549B"/>
    <w:rsid w:val="00274F22"/>
    <w:rsid w:val="00287860"/>
    <w:rsid w:val="0029599B"/>
    <w:rsid w:val="002F0794"/>
    <w:rsid w:val="002F3A8C"/>
    <w:rsid w:val="003057D4"/>
    <w:rsid w:val="00306913"/>
    <w:rsid w:val="003927C2"/>
    <w:rsid w:val="00436039"/>
    <w:rsid w:val="00470AA7"/>
    <w:rsid w:val="004E181E"/>
    <w:rsid w:val="004F3C1E"/>
    <w:rsid w:val="005444D4"/>
    <w:rsid w:val="00572BC2"/>
    <w:rsid w:val="005A4543"/>
    <w:rsid w:val="0061119B"/>
    <w:rsid w:val="006228E8"/>
    <w:rsid w:val="00653271"/>
    <w:rsid w:val="006C423D"/>
    <w:rsid w:val="006D0D27"/>
    <w:rsid w:val="00702C1D"/>
    <w:rsid w:val="00733CF3"/>
    <w:rsid w:val="007647E4"/>
    <w:rsid w:val="007A7011"/>
    <w:rsid w:val="007B170B"/>
    <w:rsid w:val="007F02E3"/>
    <w:rsid w:val="00855D36"/>
    <w:rsid w:val="00873C2F"/>
    <w:rsid w:val="00976A6F"/>
    <w:rsid w:val="009B3AAF"/>
    <w:rsid w:val="00A23414"/>
    <w:rsid w:val="00A61380"/>
    <w:rsid w:val="00AC21E7"/>
    <w:rsid w:val="00AC61C9"/>
    <w:rsid w:val="00AD62F9"/>
    <w:rsid w:val="00AF00F5"/>
    <w:rsid w:val="00B23224"/>
    <w:rsid w:val="00B41AF4"/>
    <w:rsid w:val="00C26B88"/>
    <w:rsid w:val="00D15CB0"/>
    <w:rsid w:val="00D72B79"/>
    <w:rsid w:val="00E24FD1"/>
    <w:rsid w:val="00E76F88"/>
    <w:rsid w:val="00EB1198"/>
    <w:rsid w:val="00EB1417"/>
    <w:rsid w:val="00EB3DE6"/>
    <w:rsid w:val="00F30600"/>
    <w:rsid w:val="00FC0611"/>
    <w:rsid w:val="00FC6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34C32B"/>
  <w15:docId w15:val="{F636831B-7F7A-46DD-915F-EAD957BE4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402AF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02AF"/>
  </w:style>
  <w:style w:type="paragraph" w:styleId="Footer">
    <w:name w:val="footer"/>
    <w:basedOn w:val="Normal"/>
    <w:link w:val="FooterChar"/>
    <w:uiPriority w:val="99"/>
    <w:unhideWhenUsed/>
    <w:rsid w:val="002402AF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02AF"/>
  </w:style>
  <w:style w:type="paragraph" w:styleId="BalloonText">
    <w:name w:val="Balloon Text"/>
    <w:basedOn w:val="Normal"/>
    <w:link w:val="BalloonTextChar"/>
    <w:uiPriority w:val="99"/>
    <w:semiHidden/>
    <w:unhideWhenUsed/>
    <w:rsid w:val="002402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02A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53271"/>
    <w:pPr>
      <w:ind w:left="720"/>
      <w:contextualSpacing/>
    </w:pPr>
    <w:rPr>
      <w:rFonts w:ascii="Arial" w:hAnsi="Arial"/>
      <w:sz w:val="24"/>
    </w:rPr>
  </w:style>
  <w:style w:type="paragraph" w:customStyle="1" w:styleId="Normal0">
    <w:name w:val="Normal +"/>
    <w:basedOn w:val="Normal"/>
    <w:link w:val="NormalChar"/>
    <w:rsid w:val="00572BC2"/>
    <w:pPr>
      <w:spacing w:line="240" w:lineRule="auto"/>
      <w:ind w:left="908" w:hanging="454"/>
    </w:pPr>
    <w:rPr>
      <w:rFonts w:ascii="Garamond" w:eastAsia="Times New Roman" w:hAnsi="Garamond" w:cs="Times New Roman"/>
      <w:sz w:val="24"/>
      <w:szCs w:val="24"/>
      <w:lang w:eastAsia="hr-HR"/>
    </w:rPr>
  </w:style>
  <w:style w:type="character" w:customStyle="1" w:styleId="NormalChar">
    <w:name w:val="Normal + Char"/>
    <w:basedOn w:val="DefaultParagraphFont"/>
    <w:link w:val="Normal0"/>
    <w:rsid w:val="00572BC2"/>
    <w:rPr>
      <w:rFonts w:ascii="Garamond" w:eastAsia="Times New Roman" w:hAnsi="Garamond" w:cs="Times New Roman"/>
      <w:sz w:val="24"/>
      <w:szCs w:val="24"/>
      <w:lang w:eastAsia="hr-HR"/>
    </w:rPr>
  </w:style>
  <w:style w:type="character" w:styleId="Hyperlink">
    <w:name w:val="Hyperlink"/>
    <w:basedOn w:val="DefaultParagraphFont"/>
    <w:rsid w:val="004E181E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4F3C1E"/>
    <w:rPr>
      <w:b/>
      <w:bCs/>
    </w:rPr>
  </w:style>
  <w:style w:type="character" w:customStyle="1" w:styleId="apple-converted-space">
    <w:name w:val="apple-converted-space"/>
    <w:basedOn w:val="DefaultParagraphFont"/>
    <w:rsid w:val="004F3C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53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1A2350-1FEC-4C9E-8A46-C1FDDF34C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</dc:creator>
  <cp:lastModifiedBy>Đana Luša</cp:lastModifiedBy>
  <cp:revision>2</cp:revision>
  <cp:lastPrinted>2016-09-19T13:17:00Z</cp:lastPrinted>
  <dcterms:created xsi:type="dcterms:W3CDTF">2017-01-12T14:09:00Z</dcterms:created>
  <dcterms:modified xsi:type="dcterms:W3CDTF">2017-01-12T14:09:00Z</dcterms:modified>
</cp:coreProperties>
</file>